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2FF41" w14:textId="77777777" w:rsidR="000504C5" w:rsidRPr="004F6725" w:rsidRDefault="000504C5">
      <w:pPr>
        <w:pStyle w:val="BodyText"/>
        <w:rPr>
          <w:sz w:val="20"/>
        </w:rPr>
      </w:pPr>
    </w:p>
    <w:p w14:paraId="44872C5E" w14:textId="77777777" w:rsidR="000504C5" w:rsidRPr="004F6725" w:rsidRDefault="000504C5">
      <w:pPr>
        <w:pStyle w:val="BodyText"/>
        <w:rPr>
          <w:sz w:val="20"/>
        </w:rPr>
      </w:pPr>
    </w:p>
    <w:p w14:paraId="10BDDE21" w14:textId="77777777" w:rsidR="000504C5" w:rsidRPr="004F6725" w:rsidRDefault="000504C5">
      <w:pPr>
        <w:pStyle w:val="BodyText"/>
        <w:spacing w:before="6"/>
        <w:rPr>
          <w:sz w:val="14"/>
        </w:rPr>
      </w:pPr>
    </w:p>
    <w:p w14:paraId="5EFF5281" w14:textId="77777777" w:rsidR="000504C5" w:rsidRPr="004F6725" w:rsidRDefault="00BF625F">
      <w:pPr>
        <w:pStyle w:val="BodyText"/>
        <w:ind w:left="559"/>
        <w:rPr>
          <w:sz w:val="20"/>
        </w:rPr>
      </w:pPr>
      <w:r w:rsidRPr="004F6725">
        <w:rPr>
          <w:noProof/>
          <w:sz w:val="20"/>
        </w:rPr>
        <w:drawing>
          <wp:inline distT="0" distB="0" distL="0" distR="0" wp14:anchorId="2F44E1EC" wp14:editId="009BEFEF">
            <wp:extent cx="6091467" cy="115604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091467" cy="1156049"/>
                    </a:xfrm>
                    <a:prstGeom prst="rect">
                      <a:avLst/>
                    </a:prstGeom>
                  </pic:spPr>
                </pic:pic>
              </a:graphicData>
            </a:graphic>
          </wp:inline>
        </w:drawing>
      </w:r>
    </w:p>
    <w:p w14:paraId="040D19C0" w14:textId="77777777" w:rsidR="000504C5" w:rsidRPr="004F6725" w:rsidRDefault="000504C5">
      <w:pPr>
        <w:pStyle w:val="BodyText"/>
        <w:rPr>
          <w:sz w:val="20"/>
        </w:rPr>
      </w:pPr>
    </w:p>
    <w:p w14:paraId="05A18A09" w14:textId="77777777" w:rsidR="000504C5" w:rsidRPr="004F6725" w:rsidRDefault="000504C5">
      <w:pPr>
        <w:pStyle w:val="BodyText"/>
        <w:rPr>
          <w:sz w:val="20"/>
        </w:rPr>
      </w:pPr>
    </w:p>
    <w:p w14:paraId="21391FFD" w14:textId="77777777" w:rsidR="000504C5" w:rsidRPr="004F6725" w:rsidRDefault="000504C5">
      <w:pPr>
        <w:pStyle w:val="BodyText"/>
        <w:rPr>
          <w:sz w:val="20"/>
        </w:rPr>
      </w:pPr>
    </w:p>
    <w:p w14:paraId="278CE08A" w14:textId="77777777" w:rsidR="000504C5" w:rsidRPr="004F6725" w:rsidRDefault="000504C5">
      <w:pPr>
        <w:pStyle w:val="BodyText"/>
        <w:rPr>
          <w:sz w:val="20"/>
        </w:rPr>
      </w:pPr>
    </w:p>
    <w:p w14:paraId="628EC760" w14:textId="77777777" w:rsidR="000504C5" w:rsidRPr="004F6725" w:rsidRDefault="000504C5">
      <w:pPr>
        <w:pStyle w:val="BodyText"/>
        <w:rPr>
          <w:sz w:val="20"/>
        </w:rPr>
      </w:pPr>
    </w:p>
    <w:p w14:paraId="1A83A563" w14:textId="77777777" w:rsidR="000504C5" w:rsidRPr="004F6725" w:rsidRDefault="000504C5">
      <w:pPr>
        <w:pStyle w:val="BodyText"/>
        <w:rPr>
          <w:sz w:val="20"/>
        </w:rPr>
      </w:pPr>
    </w:p>
    <w:p w14:paraId="476C95F0" w14:textId="77777777" w:rsidR="000504C5" w:rsidRPr="004F6725" w:rsidRDefault="004F6725">
      <w:pPr>
        <w:pStyle w:val="BodyText"/>
        <w:rPr>
          <w:sz w:val="13"/>
        </w:rPr>
      </w:pPr>
      <w:r w:rsidRPr="004F6725">
        <w:pict w14:anchorId="79504517">
          <v:shapetype id="_x0000_t202" coordsize="21600,21600" o:spt="202" path="m,l,21600r21600,l21600,xe">
            <v:stroke joinstyle="miter"/>
            <v:path gradientshapeok="t" o:connecttype="rect"/>
          </v:shapetype>
          <v:shape id="docshape2" o:spid="_x0000_s1027" type="#_x0000_t202" style="position:absolute;margin-left:55.7pt;margin-top:8.95pt;width:488.15pt;height:136.95pt;z-index:-15728640;mso-wrap-distance-left:0;mso-wrap-distance-right:0;mso-position-horizontal-relative:page" fillcolor="red" strokeweight=".16936mm">
            <v:textbox inset="0,0,0,0">
              <w:txbxContent>
                <w:p w14:paraId="50C0BA0C" w14:textId="77777777" w:rsidR="00214F7F" w:rsidRPr="00214F7F" w:rsidRDefault="00214F7F" w:rsidP="004A0554">
                  <w:pPr>
                    <w:spacing w:before="318"/>
                    <w:ind w:right="106"/>
                    <w:jc w:val="center"/>
                    <w:rPr>
                      <w:rFonts w:ascii="Georgia" w:hAnsi="Georgia"/>
                      <w:b/>
                      <w:i/>
                      <w:color w:val="000000"/>
                      <w:sz w:val="32"/>
                    </w:rPr>
                  </w:pPr>
                  <w:r>
                    <w:rPr>
                      <w:rFonts w:ascii="Georgia" w:hAnsi="Georgia"/>
                      <w:b/>
                      <w:i/>
                      <w:color w:val="000000"/>
                      <w:sz w:val="32"/>
                    </w:rPr>
                    <w:t>Scéim Scoláireachtaí Gaeltachta do Scoileanna agus Coláistí BOOLM</w:t>
                  </w:r>
                </w:p>
                <w:p w14:paraId="0CAE2D30" w14:textId="77777777" w:rsidR="00214F7F" w:rsidRPr="00214F7F" w:rsidRDefault="00214F7F" w:rsidP="004A0554">
                  <w:pPr>
                    <w:spacing w:before="318"/>
                    <w:ind w:right="106"/>
                    <w:jc w:val="center"/>
                    <w:rPr>
                      <w:rFonts w:ascii="Georgia" w:hAnsi="Georgia"/>
                      <w:b/>
                      <w:i/>
                      <w:color w:val="000000"/>
                      <w:sz w:val="32"/>
                    </w:rPr>
                  </w:pPr>
                  <w:r>
                    <w:rPr>
                      <w:rFonts w:ascii="Georgia" w:hAnsi="Georgia"/>
                      <w:b/>
                      <w:i/>
                      <w:color w:val="000000"/>
                      <w:sz w:val="32"/>
                    </w:rPr>
                    <w:t>Alt 24 den Acht um Boird Oideachais agus Oiliúna 2013</w:t>
                  </w:r>
                </w:p>
                <w:p w14:paraId="26FFEC39" w14:textId="11084137" w:rsidR="000504C5" w:rsidRPr="00214F7F" w:rsidRDefault="00214F7F" w:rsidP="004A0554">
                  <w:pPr>
                    <w:spacing w:before="318"/>
                    <w:ind w:right="106"/>
                    <w:jc w:val="center"/>
                    <w:rPr>
                      <w:rFonts w:ascii="Georgia" w:hAnsi="Georgia"/>
                      <w:b/>
                      <w:i/>
                      <w:color w:val="000000"/>
                      <w:sz w:val="32"/>
                    </w:rPr>
                  </w:pPr>
                  <w:r>
                    <w:rPr>
                      <w:rFonts w:ascii="Georgia" w:hAnsi="Georgia"/>
                      <w:b/>
                      <w:i/>
                      <w:color w:val="000000"/>
                      <w:sz w:val="32"/>
                    </w:rPr>
                    <w:t>2023 - 2025</w:t>
                  </w:r>
                </w:p>
              </w:txbxContent>
            </v:textbox>
            <w10:wrap type="topAndBottom" anchorx="page"/>
          </v:shape>
        </w:pict>
      </w:r>
    </w:p>
    <w:p w14:paraId="2BC10343" w14:textId="77777777" w:rsidR="000504C5" w:rsidRPr="004F6725" w:rsidRDefault="000504C5">
      <w:pPr>
        <w:pStyle w:val="BodyText"/>
        <w:rPr>
          <w:sz w:val="20"/>
        </w:rPr>
      </w:pPr>
    </w:p>
    <w:p w14:paraId="26A6EA79" w14:textId="77777777" w:rsidR="000504C5" w:rsidRPr="004F6725" w:rsidRDefault="000504C5">
      <w:pPr>
        <w:pStyle w:val="BodyText"/>
        <w:rPr>
          <w:sz w:val="20"/>
        </w:rPr>
      </w:pPr>
    </w:p>
    <w:p w14:paraId="6C7DE238" w14:textId="77777777" w:rsidR="000504C5" w:rsidRPr="004F6725" w:rsidRDefault="000504C5">
      <w:pPr>
        <w:pStyle w:val="BodyText"/>
        <w:rPr>
          <w:sz w:val="20"/>
        </w:rPr>
      </w:pPr>
    </w:p>
    <w:p w14:paraId="345C7C60" w14:textId="77777777" w:rsidR="000504C5" w:rsidRPr="004F6725" w:rsidRDefault="000504C5">
      <w:pPr>
        <w:pStyle w:val="BodyText"/>
        <w:rPr>
          <w:sz w:val="20"/>
        </w:rPr>
      </w:pPr>
    </w:p>
    <w:p w14:paraId="5B1C366E" w14:textId="77777777" w:rsidR="000504C5" w:rsidRPr="004F6725" w:rsidRDefault="000504C5">
      <w:pPr>
        <w:pStyle w:val="BodyText"/>
        <w:spacing w:before="3"/>
        <w:rPr>
          <w:sz w:val="21"/>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6"/>
      </w:tblGrid>
      <w:tr w:rsidR="000504C5" w:rsidRPr="004F6725" w14:paraId="14A22DB4" w14:textId="77777777">
        <w:trPr>
          <w:trHeight w:val="1451"/>
        </w:trPr>
        <w:tc>
          <w:tcPr>
            <w:tcW w:w="10456" w:type="dxa"/>
            <w:shd w:val="clear" w:color="auto" w:fill="FF0000"/>
          </w:tcPr>
          <w:p w14:paraId="646105B5" w14:textId="77777777" w:rsidR="000504C5" w:rsidRPr="004F6725" w:rsidRDefault="000504C5">
            <w:pPr>
              <w:pStyle w:val="TableParagraph"/>
              <w:spacing w:before="3"/>
              <w:ind w:left="0"/>
              <w:rPr>
                <w:sz w:val="33"/>
              </w:rPr>
            </w:pPr>
          </w:p>
          <w:p w14:paraId="7924D23C" w14:textId="77777777" w:rsidR="000504C5" w:rsidRPr="004F6725" w:rsidRDefault="00BF625F">
            <w:pPr>
              <w:pStyle w:val="TableParagraph"/>
              <w:spacing w:before="0"/>
              <w:ind w:left="3512" w:hanging="2819"/>
              <w:rPr>
                <w:rFonts w:ascii="Georgia"/>
                <w:b/>
                <w:sz w:val="32"/>
              </w:rPr>
            </w:pPr>
            <w:r w:rsidRPr="004F6725">
              <w:rPr>
                <w:rFonts w:ascii="Georgia"/>
                <w:b/>
                <w:sz w:val="32"/>
              </w:rPr>
              <w:t>Faomhadh do Sc</w:t>
            </w:r>
            <w:r w:rsidRPr="004F6725">
              <w:rPr>
                <w:rFonts w:ascii="Georgia"/>
                <w:b/>
                <w:sz w:val="32"/>
              </w:rPr>
              <w:t>é</w:t>
            </w:r>
            <w:r w:rsidRPr="004F6725">
              <w:rPr>
                <w:rFonts w:ascii="Georgia"/>
                <w:b/>
                <w:sz w:val="32"/>
              </w:rPr>
              <w:t>im Scol</w:t>
            </w:r>
            <w:r w:rsidRPr="004F6725">
              <w:rPr>
                <w:rFonts w:ascii="Georgia"/>
                <w:b/>
                <w:sz w:val="32"/>
              </w:rPr>
              <w:t>á</w:t>
            </w:r>
            <w:r w:rsidRPr="004F6725">
              <w:rPr>
                <w:rFonts w:ascii="Georgia"/>
                <w:b/>
                <w:sz w:val="32"/>
              </w:rPr>
              <w:t>ireachta</w:t>
            </w:r>
            <w:r w:rsidRPr="004F6725">
              <w:rPr>
                <w:rFonts w:ascii="Georgia"/>
                <w:b/>
                <w:sz w:val="32"/>
              </w:rPr>
              <w:t>í</w:t>
            </w:r>
            <w:r w:rsidRPr="004F6725">
              <w:rPr>
                <w:rFonts w:ascii="Georgia"/>
                <w:b/>
                <w:sz w:val="32"/>
              </w:rPr>
              <w:t xml:space="preserve"> Gaeltachta do Scoileanna agus Col</w:t>
            </w:r>
            <w:r w:rsidRPr="004F6725">
              <w:rPr>
                <w:rFonts w:ascii="Georgia"/>
                <w:b/>
                <w:sz w:val="32"/>
              </w:rPr>
              <w:t>á</w:t>
            </w:r>
            <w:r w:rsidRPr="004F6725">
              <w:rPr>
                <w:rFonts w:ascii="Georgia"/>
                <w:b/>
                <w:sz w:val="32"/>
              </w:rPr>
              <w:t>ist</w:t>
            </w:r>
            <w:r w:rsidRPr="004F6725">
              <w:rPr>
                <w:rFonts w:ascii="Georgia"/>
                <w:b/>
                <w:sz w:val="32"/>
              </w:rPr>
              <w:t>í</w:t>
            </w:r>
            <w:r w:rsidRPr="004F6725">
              <w:rPr>
                <w:rFonts w:ascii="Georgia"/>
                <w:b/>
                <w:sz w:val="32"/>
              </w:rPr>
              <w:t xml:space="preserve"> BOOLM</w:t>
            </w:r>
          </w:p>
        </w:tc>
      </w:tr>
      <w:tr w:rsidR="000504C5" w:rsidRPr="004F6725" w14:paraId="57F6AC6E" w14:textId="77777777">
        <w:trPr>
          <w:trHeight w:val="1701"/>
        </w:trPr>
        <w:tc>
          <w:tcPr>
            <w:tcW w:w="10456" w:type="dxa"/>
          </w:tcPr>
          <w:p w14:paraId="2CC00711" w14:textId="77777777" w:rsidR="000504C5" w:rsidRPr="004F6725" w:rsidRDefault="000504C5">
            <w:pPr>
              <w:pStyle w:val="TableParagraph"/>
              <w:spacing w:before="1"/>
              <w:ind w:left="0"/>
              <w:rPr>
                <w:sz w:val="30"/>
              </w:rPr>
            </w:pPr>
          </w:p>
          <w:p w14:paraId="5DDBE540" w14:textId="4523BECF" w:rsidR="000504C5" w:rsidRPr="004F6725" w:rsidRDefault="00BF625F">
            <w:pPr>
              <w:pStyle w:val="TableParagraph"/>
              <w:spacing w:before="1" w:line="237" w:lineRule="auto"/>
              <w:ind w:left="105"/>
              <w:rPr>
                <w:sz w:val="24"/>
              </w:rPr>
            </w:pPr>
            <w:r w:rsidRPr="004F6725">
              <w:rPr>
                <w:sz w:val="24"/>
              </w:rPr>
              <w:t xml:space="preserve">Tar éis athbhreithniú a dhéanamh ar Scéim na Scoláireachtaí Gaeltachta do Scoileanna agus Coláistí BOOLM, d’fhaomh Bord BOOLM polasaí don tréimhse 2023 </w:t>
            </w:r>
            <w:r w:rsidR="004F6725" w:rsidRPr="004F6725">
              <w:rPr>
                <w:sz w:val="24"/>
              </w:rPr>
              <w:t>-</w:t>
            </w:r>
            <w:r w:rsidRPr="004F6725">
              <w:rPr>
                <w:sz w:val="24"/>
              </w:rPr>
              <w:t xml:space="preserve"> 2025.</w:t>
            </w:r>
          </w:p>
        </w:tc>
      </w:tr>
    </w:tbl>
    <w:p w14:paraId="2D41CC2F" w14:textId="77777777" w:rsidR="000504C5" w:rsidRPr="004F6725" w:rsidRDefault="000504C5">
      <w:pPr>
        <w:spacing w:line="237" w:lineRule="auto"/>
        <w:rPr>
          <w:sz w:val="24"/>
        </w:rPr>
        <w:sectPr w:rsidR="000504C5" w:rsidRPr="004F6725">
          <w:footerReference w:type="default" r:id="rId8"/>
          <w:type w:val="continuous"/>
          <w:pgSz w:w="11910" w:h="16840"/>
          <w:pgMar w:top="1920" w:right="580" w:bottom="1240" w:left="600" w:header="0" w:footer="1052" w:gutter="0"/>
          <w:pgNumType w:start="1"/>
          <w:cols w:space="720"/>
        </w:sectPr>
      </w:pPr>
    </w:p>
    <w:tbl>
      <w:tblPr>
        <w:tblW w:w="0" w:type="auto"/>
        <w:tblInd w:w="137" w:type="dxa"/>
        <w:tblBorders>
          <w:top w:val="single" w:sz="36" w:space="0" w:color="FF0000"/>
          <w:left w:val="single" w:sz="36" w:space="0" w:color="FF0000"/>
          <w:bottom w:val="single" w:sz="36" w:space="0" w:color="FF0000"/>
          <w:right w:val="single" w:sz="36" w:space="0" w:color="FF0000"/>
          <w:insideH w:val="single" w:sz="36" w:space="0" w:color="FF0000"/>
          <w:insideV w:val="single" w:sz="36" w:space="0" w:color="FF0000"/>
        </w:tblBorders>
        <w:tblLayout w:type="fixed"/>
        <w:tblCellMar>
          <w:left w:w="0" w:type="dxa"/>
          <w:right w:w="0" w:type="dxa"/>
        </w:tblCellMar>
        <w:tblLook w:val="01E0" w:firstRow="1" w:lastRow="1" w:firstColumn="1" w:lastColumn="1" w:noHBand="0" w:noVBand="0"/>
      </w:tblPr>
      <w:tblGrid>
        <w:gridCol w:w="4818"/>
        <w:gridCol w:w="5639"/>
      </w:tblGrid>
      <w:tr w:rsidR="000504C5" w:rsidRPr="004F6725" w14:paraId="30B89A08" w14:textId="77777777">
        <w:trPr>
          <w:trHeight w:val="1371"/>
        </w:trPr>
        <w:tc>
          <w:tcPr>
            <w:tcW w:w="10457" w:type="dxa"/>
            <w:gridSpan w:val="2"/>
            <w:tcBorders>
              <w:left w:val="single" w:sz="4" w:space="0" w:color="000000"/>
              <w:bottom w:val="single" w:sz="4" w:space="0" w:color="000000"/>
              <w:right w:val="single" w:sz="4" w:space="0" w:color="000000"/>
            </w:tcBorders>
            <w:shd w:val="clear" w:color="auto" w:fill="FF0000"/>
          </w:tcPr>
          <w:p w14:paraId="5042E0D8" w14:textId="77777777" w:rsidR="000504C5" w:rsidRPr="004F6725" w:rsidRDefault="00BF625F">
            <w:pPr>
              <w:pStyle w:val="TableParagraph"/>
              <w:spacing w:before="305"/>
              <w:ind w:left="3557" w:right="157" w:hanging="3299"/>
              <w:rPr>
                <w:rFonts w:ascii="Georgia"/>
                <w:b/>
                <w:sz w:val="32"/>
              </w:rPr>
            </w:pPr>
            <w:r w:rsidRPr="004F6725">
              <w:rPr>
                <w:rFonts w:ascii="Georgia"/>
                <w:b/>
                <w:sz w:val="32"/>
              </w:rPr>
              <w:lastRenderedPageBreak/>
              <w:t>Forbhreathn</w:t>
            </w:r>
            <w:r w:rsidRPr="004F6725">
              <w:rPr>
                <w:rFonts w:ascii="Georgia"/>
                <w:b/>
                <w:sz w:val="32"/>
              </w:rPr>
              <w:t>ú</w:t>
            </w:r>
            <w:r w:rsidRPr="004F6725">
              <w:rPr>
                <w:rFonts w:ascii="Georgia"/>
                <w:b/>
                <w:sz w:val="32"/>
              </w:rPr>
              <w:t xml:space="preserve"> ar mhaoini</w:t>
            </w:r>
            <w:r w:rsidRPr="004F6725">
              <w:rPr>
                <w:rFonts w:ascii="Georgia"/>
                <w:b/>
                <w:sz w:val="32"/>
              </w:rPr>
              <w:t>ú</w:t>
            </w:r>
            <w:r w:rsidRPr="004F6725">
              <w:rPr>
                <w:rFonts w:ascii="Georgia"/>
                <w:b/>
                <w:sz w:val="32"/>
              </w:rPr>
              <w:t xml:space="preserve"> do Scoileanna faoi Sc</w:t>
            </w:r>
            <w:r w:rsidRPr="004F6725">
              <w:rPr>
                <w:rFonts w:ascii="Georgia"/>
                <w:b/>
                <w:sz w:val="32"/>
              </w:rPr>
              <w:t>é</w:t>
            </w:r>
            <w:r w:rsidRPr="004F6725">
              <w:rPr>
                <w:rFonts w:ascii="Georgia"/>
                <w:b/>
                <w:sz w:val="32"/>
              </w:rPr>
              <w:t>im Scol</w:t>
            </w:r>
            <w:r w:rsidRPr="004F6725">
              <w:rPr>
                <w:rFonts w:ascii="Georgia"/>
                <w:b/>
                <w:sz w:val="32"/>
              </w:rPr>
              <w:t>á</w:t>
            </w:r>
            <w:r w:rsidRPr="004F6725">
              <w:rPr>
                <w:rFonts w:ascii="Georgia"/>
                <w:b/>
                <w:sz w:val="32"/>
              </w:rPr>
              <w:t>ireachta</w:t>
            </w:r>
            <w:r w:rsidRPr="004F6725">
              <w:rPr>
                <w:rFonts w:ascii="Georgia"/>
                <w:b/>
                <w:sz w:val="32"/>
              </w:rPr>
              <w:t>í</w:t>
            </w:r>
            <w:r w:rsidRPr="004F6725">
              <w:rPr>
                <w:rFonts w:ascii="Georgia"/>
                <w:b/>
                <w:sz w:val="32"/>
              </w:rPr>
              <w:t xml:space="preserve"> Gaeltachta BOOLM</w:t>
            </w:r>
          </w:p>
        </w:tc>
      </w:tr>
      <w:tr w:rsidR="000504C5" w:rsidRPr="004F6725" w14:paraId="5E23C9C1" w14:textId="77777777">
        <w:trPr>
          <w:trHeight w:val="3093"/>
        </w:trPr>
        <w:tc>
          <w:tcPr>
            <w:tcW w:w="10457" w:type="dxa"/>
            <w:gridSpan w:val="2"/>
            <w:tcBorders>
              <w:top w:val="single" w:sz="4" w:space="0" w:color="000000"/>
              <w:left w:val="single" w:sz="4" w:space="0" w:color="000000"/>
              <w:bottom w:val="single" w:sz="4" w:space="0" w:color="000000"/>
              <w:right w:val="single" w:sz="4" w:space="0" w:color="000000"/>
            </w:tcBorders>
          </w:tcPr>
          <w:p w14:paraId="34F9FD66" w14:textId="77777777" w:rsidR="000504C5" w:rsidRPr="004F6725" w:rsidRDefault="00BF625F">
            <w:pPr>
              <w:pStyle w:val="TableParagraph"/>
              <w:spacing w:before="68" w:line="237" w:lineRule="auto"/>
              <w:ind w:left="105" w:right="157"/>
              <w:rPr>
                <w:sz w:val="24"/>
              </w:rPr>
            </w:pPr>
            <w:r w:rsidRPr="004F6725">
              <w:rPr>
                <w:sz w:val="24"/>
              </w:rPr>
              <w:t>Chun scéim a chur i bhfeidhm a spreagann gach dalta a gcuid scileanna Gaeilge a fheabhsú, a chuireann an Ghaeilge chun cinn inár scoileanna agus ár gcoláistí go léir agus a sholáthraíonn níos mó solúbthacht do scoileanna in úsáid an mhaoinithe, leithdháilfear an maoiniú seo a leanas ar scoileanna ar bhonn bliantúil ar feadh faid an pholasaí seo mar a leanas agus do na gníomhaíochtaí molta seo a leanas.</w:t>
            </w:r>
          </w:p>
          <w:p w14:paraId="757AF962" w14:textId="77777777" w:rsidR="000504C5" w:rsidRPr="004F6725" w:rsidRDefault="000504C5">
            <w:pPr>
              <w:pStyle w:val="TableParagraph"/>
              <w:spacing w:before="9"/>
              <w:ind w:left="0"/>
              <w:rPr>
                <w:sz w:val="24"/>
              </w:rPr>
            </w:pPr>
          </w:p>
          <w:p w14:paraId="09BE21CF" w14:textId="77777777" w:rsidR="000504C5" w:rsidRPr="004F6725" w:rsidRDefault="00BF625F">
            <w:pPr>
              <w:pStyle w:val="TableParagraph"/>
              <w:spacing w:before="0" w:line="237" w:lineRule="auto"/>
              <w:ind w:left="105" w:right="157"/>
              <w:rPr>
                <w:sz w:val="24"/>
              </w:rPr>
            </w:pPr>
            <w:r w:rsidRPr="004F6725">
              <w:rPr>
                <w:sz w:val="24"/>
              </w:rPr>
              <w:t>Má mheasann scoil i mbliain acadúil ar leith go bhfuil níos lú éilimh ar scoláireachtaí d'fhéadfadh an scoil níos mó den mhaoiniú a shannadh do ghníomhaíochtaí comhchuraclaim agus/nó seach-churaclaim scoilbhunaithe e.g níos mó maoinithe sannta do thurais lae/turais thar oíche srl. chun gach dalta a spreagadh chun a gcuid scileanna Gaeilge a fheabhsú agus an Ghaeilge a chur chun cinn inár scoileanna go léir.</w:t>
            </w:r>
          </w:p>
        </w:tc>
      </w:tr>
      <w:tr w:rsidR="000504C5" w:rsidRPr="004F6725" w14:paraId="6049E652" w14:textId="77777777">
        <w:trPr>
          <w:trHeight w:val="467"/>
        </w:trPr>
        <w:tc>
          <w:tcPr>
            <w:tcW w:w="4818" w:type="dxa"/>
            <w:tcBorders>
              <w:top w:val="single" w:sz="4" w:space="0" w:color="000000"/>
              <w:left w:val="single" w:sz="4" w:space="0" w:color="000000"/>
              <w:bottom w:val="single" w:sz="4" w:space="0" w:color="000000"/>
              <w:right w:val="single" w:sz="4" w:space="0" w:color="000000"/>
            </w:tcBorders>
          </w:tcPr>
          <w:p w14:paraId="1DFFDCDD" w14:textId="77777777" w:rsidR="000504C5" w:rsidRPr="004F6725" w:rsidRDefault="00BF625F">
            <w:pPr>
              <w:pStyle w:val="TableParagraph"/>
              <w:spacing w:before="66"/>
              <w:ind w:left="134"/>
              <w:rPr>
                <w:b/>
                <w:sz w:val="24"/>
              </w:rPr>
            </w:pPr>
            <w:r w:rsidRPr="004F6725">
              <w:rPr>
                <w:b/>
                <w:sz w:val="24"/>
              </w:rPr>
              <w:t>Gníomhaíocht</w:t>
            </w:r>
          </w:p>
        </w:tc>
        <w:tc>
          <w:tcPr>
            <w:tcW w:w="5639" w:type="dxa"/>
            <w:tcBorders>
              <w:top w:val="single" w:sz="4" w:space="0" w:color="000000"/>
              <w:left w:val="single" w:sz="4" w:space="0" w:color="000000"/>
              <w:bottom w:val="single" w:sz="4" w:space="0" w:color="000000"/>
              <w:right w:val="single" w:sz="4" w:space="0" w:color="000000"/>
            </w:tcBorders>
          </w:tcPr>
          <w:p w14:paraId="7BC8C566" w14:textId="77777777" w:rsidR="000504C5" w:rsidRPr="004F6725" w:rsidRDefault="00BF625F">
            <w:pPr>
              <w:pStyle w:val="TableParagraph"/>
              <w:spacing w:before="66"/>
              <w:ind w:left="105"/>
              <w:rPr>
                <w:b/>
                <w:sz w:val="24"/>
              </w:rPr>
            </w:pPr>
            <w:r w:rsidRPr="004F6725">
              <w:rPr>
                <w:b/>
                <w:sz w:val="24"/>
              </w:rPr>
              <w:t>Méid Maoinithe</w:t>
            </w:r>
          </w:p>
        </w:tc>
      </w:tr>
      <w:tr w:rsidR="000504C5" w:rsidRPr="004F6725" w14:paraId="07F064F5" w14:textId="77777777">
        <w:trPr>
          <w:trHeight w:val="1569"/>
        </w:trPr>
        <w:tc>
          <w:tcPr>
            <w:tcW w:w="4818" w:type="dxa"/>
            <w:tcBorders>
              <w:top w:val="single" w:sz="4" w:space="0" w:color="000000"/>
              <w:left w:val="single" w:sz="4" w:space="0" w:color="000000"/>
              <w:bottom w:val="single" w:sz="4" w:space="0" w:color="000000"/>
              <w:right w:val="single" w:sz="4" w:space="0" w:color="000000"/>
            </w:tcBorders>
          </w:tcPr>
          <w:p w14:paraId="0E15B2D5" w14:textId="77777777" w:rsidR="000504C5" w:rsidRPr="004F6725" w:rsidRDefault="000504C5">
            <w:pPr>
              <w:pStyle w:val="TableParagraph"/>
              <w:spacing w:before="0"/>
              <w:ind w:left="0"/>
              <w:rPr>
                <w:sz w:val="26"/>
              </w:rPr>
            </w:pPr>
          </w:p>
          <w:p w14:paraId="717A3D17" w14:textId="77777777" w:rsidR="000504C5" w:rsidRPr="004F6725" w:rsidRDefault="000504C5">
            <w:pPr>
              <w:pStyle w:val="TableParagraph"/>
              <w:spacing w:before="5"/>
              <w:ind w:left="0"/>
              <w:rPr>
                <w:sz w:val="21"/>
              </w:rPr>
            </w:pPr>
          </w:p>
          <w:p w14:paraId="79867F88" w14:textId="77777777" w:rsidR="000504C5" w:rsidRPr="004F6725" w:rsidRDefault="00BF625F">
            <w:pPr>
              <w:pStyle w:val="TableParagraph"/>
              <w:spacing w:before="0"/>
              <w:ind w:left="134"/>
              <w:rPr>
                <w:sz w:val="24"/>
              </w:rPr>
            </w:pPr>
            <w:r w:rsidRPr="004F6725">
              <w:rPr>
                <w:sz w:val="24"/>
              </w:rPr>
              <w:t>Scoláireachtaí Gaeltachta</w:t>
            </w:r>
            <w:r w:rsidRPr="004F6725">
              <w:rPr>
                <w:color w:val="FF0000"/>
                <w:sz w:val="24"/>
              </w:rPr>
              <w:t>*</w:t>
            </w:r>
          </w:p>
        </w:tc>
        <w:tc>
          <w:tcPr>
            <w:tcW w:w="5639" w:type="dxa"/>
            <w:tcBorders>
              <w:top w:val="single" w:sz="4" w:space="0" w:color="000000"/>
              <w:left w:val="single" w:sz="4" w:space="0" w:color="000000"/>
              <w:bottom w:val="single" w:sz="4" w:space="0" w:color="000000"/>
              <w:right w:val="single" w:sz="4" w:space="0" w:color="000000"/>
            </w:tcBorders>
          </w:tcPr>
          <w:p w14:paraId="37D77F11" w14:textId="77777777" w:rsidR="000504C5" w:rsidRPr="004F6725" w:rsidRDefault="00BF625F">
            <w:pPr>
              <w:pStyle w:val="TableParagraph"/>
              <w:spacing w:before="66"/>
              <w:ind w:left="105"/>
              <w:rPr>
                <w:sz w:val="24"/>
              </w:rPr>
            </w:pPr>
            <w:r w:rsidRPr="004F6725">
              <w:rPr>
                <w:sz w:val="24"/>
              </w:rPr>
              <w:t>€3500 Scoileanna seachas scoileanna DEIS</w:t>
            </w:r>
          </w:p>
          <w:p w14:paraId="61326FFD" w14:textId="77777777" w:rsidR="000504C5" w:rsidRPr="004F6725" w:rsidRDefault="00BF625F">
            <w:pPr>
              <w:pStyle w:val="TableParagraph"/>
              <w:spacing w:before="21"/>
              <w:ind w:left="105"/>
              <w:rPr>
                <w:sz w:val="24"/>
              </w:rPr>
            </w:pPr>
            <w:r w:rsidRPr="004F6725">
              <w:rPr>
                <w:sz w:val="24"/>
              </w:rPr>
              <w:t>€5000 Scoileanna DEIS faoi bhun 1000 dalta</w:t>
            </w:r>
          </w:p>
          <w:p w14:paraId="66FF1B51" w14:textId="77777777" w:rsidR="000504C5" w:rsidRPr="004F6725" w:rsidRDefault="00BF625F">
            <w:pPr>
              <w:pStyle w:val="TableParagraph"/>
              <w:spacing w:before="24"/>
              <w:ind w:left="105"/>
              <w:rPr>
                <w:sz w:val="24"/>
              </w:rPr>
            </w:pPr>
            <w:r w:rsidRPr="004F6725">
              <w:rPr>
                <w:sz w:val="24"/>
              </w:rPr>
              <w:t>€7500 Scoileanna DEIS os cionn 1000 dalta</w:t>
            </w:r>
          </w:p>
          <w:p w14:paraId="63C7ED88" w14:textId="77777777" w:rsidR="000504C5" w:rsidRPr="004F6725" w:rsidRDefault="00BF625F">
            <w:pPr>
              <w:pStyle w:val="TableParagraph"/>
              <w:spacing w:before="22"/>
              <w:ind w:left="105"/>
              <w:rPr>
                <w:sz w:val="24"/>
              </w:rPr>
            </w:pPr>
            <w:r w:rsidRPr="004F6725">
              <w:rPr>
                <w:sz w:val="24"/>
              </w:rPr>
              <w:t>€1000 Aonad laistigh d’Iarbhunscoil BOOLM</w:t>
            </w:r>
          </w:p>
        </w:tc>
      </w:tr>
      <w:tr w:rsidR="000504C5" w:rsidRPr="004F6725" w14:paraId="0316F60D" w14:textId="77777777">
        <w:trPr>
          <w:trHeight w:val="1019"/>
        </w:trPr>
        <w:tc>
          <w:tcPr>
            <w:tcW w:w="4818" w:type="dxa"/>
            <w:tcBorders>
              <w:top w:val="single" w:sz="4" w:space="0" w:color="000000"/>
              <w:left w:val="single" w:sz="4" w:space="0" w:color="000000"/>
              <w:bottom w:val="single" w:sz="4" w:space="0" w:color="000000"/>
              <w:right w:val="single" w:sz="4" w:space="0" w:color="000000"/>
            </w:tcBorders>
          </w:tcPr>
          <w:p w14:paraId="2C5DC9B8" w14:textId="77777777" w:rsidR="000504C5" w:rsidRPr="004F6725" w:rsidRDefault="00BF625F">
            <w:pPr>
              <w:pStyle w:val="TableParagraph"/>
              <w:spacing w:before="66"/>
              <w:ind w:left="134" w:right="208"/>
              <w:jc w:val="both"/>
              <w:rPr>
                <w:sz w:val="24"/>
              </w:rPr>
            </w:pPr>
            <w:r w:rsidRPr="004F6725">
              <w:rPr>
                <w:sz w:val="24"/>
              </w:rPr>
              <w:t>Gníomhaíocht oideachais Gaeilge chomhchuraclaim/seach-churaclaim turas lae/dhá lá sa Ghaeltacht</w:t>
            </w:r>
          </w:p>
        </w:tc>
        <w:tc>
          <w:tcPr>
            <w:tcW w:w="5639" w:type="dxa"/>
            <w:tcBorders>
              <w:top w:val="single" w:sz="4" w:space="0" w:color="000000"/>
              <w:left w:val="single" w:sz="4" w:space="0" w:color="000000"/>
              <w:bottom w:val="single" w:sz="4" w:space="0" w:color="000000"/>
              <w:right w:val="single" w:sz="4" w:space="0" w:color="000000"/>
            </w:tcBorders>
          </w:tcPr>
          <w:p w14:paraId="251072F5" w14:textId="77777777" w:rsidR="000504C5" w:rsidRPr="004F6725" w:rsidRDefault="00BF625F">
            <w:pPr>
              <w:pStyle w:val="TableParagraph"/>
              <w:spacing w:before="66"/>
              <w:ind w:left="105"/>
              <w:rPr>
                <w:sz w:val="24"/>
              </w:rPr>
            </w:pPr>
            <w:r w:rsidRPr="004F6725">
              <w:rPr>
                <w:sz w:val="24"/>
              </w:rPr>
              <w:t>€500</w:t>
            </w:r>
          </w:p>
        </w:tc>
      </w:tr>
      <w:tr w:rsidR="000504C5" w:rsidRPr="004F6725" w14:paraId="668CEBD8" w14:textId="77777777">
        <w:trPr>
          <w:trHeight w:val="741"/>
        </w:trPr>
        <w:tc>
          <w:tcPr>
            <w:tcW w:w="4818" w:type="dxa"/>
            <w:tcBorders>
              <w:top w:val="single" w:sz="4" w:space="0" w:color="000000"/>
              <w:left w:val="single" w:sz="4" w:space="0" w:color="000000"/>
              <w:bottom w:val="single" w:sz="4" w:space="0" w:color="000000"/>
              <w:right w:val="single" w:sz="4" w:space="0" w:color="000000"/>
            </w:tcBorders>
          </w:tcPr>
          <w:p w14:paraId="22EA0A6B" w14:textId="77777777" w:rsidR="000504C5" w:rsidRPr="004F6725" w:rsidRDefault="00BF625F">
            <w:pPr>
              <w:pStyle w:val="TableParagraph"/>
              <w:spacing w:before="66"/>
              <w:ind w:left="134"/>
              <w:rPr>
                <w:sz w:val="24"/>
              </w:rPr>
            </w:pPr>
            <w:r w:rsidRPr="004F6725">
              <w:rPr>
                <w:sz w:val="24"/>
              </w:rPr>
              <w:t>Ceardlann Scoilbhunaithe Chomhchuraclaim Gaeilge</w:t>
            </w:r>
          </w:p>
        </w:tc>
        <w:tc>
          <w:tcPr>
            <w:tcW w:w="5639" w:type="dxa"/>
            <w:tcBorders>
              <w:top w:val="single" w:sz="4" w:space="0" w:color="000000"/>
              <w:left w:val="single" w:sz="4" w:space="0" w:color="000000"/>
              <w:bottom w:val="single" w:sz="4" w:space="0" w:color="000000"/>
              <w:right w:val="single" w:sz="4" w:space="0" w:color="000000"/>
            </w:tcBorders>
          </w:tcPr>
          <w:p w14:paraId="079E7F79" w14:textId="77777777" w:rsidR="000504C5" w:rsidRPr="004F6725" w:rsidRDefault="00BF625F">
            <w:pPr>
              <w:pStyle w:val="TableParagraph"/>
              <w:spacing w:before="66"/>
              <w:ind w:left="105"/>
              <w:rPr>
                <w:sz w:val="24"/>
              </w:rPr>
            </w:pPr>
            <w:r w:rsidRPr="004F6725">
              <w:rPr>
                <w:sz w:val="24"/>
              </w:rPr>
              <w:t>€500</w:t>
            </w:r>
          </w:p>
        </w:tc>
      </w:tr>
      <w:tr w:rsidR="000504C5" w:rsidRPr="004F6725" w14:paraId="466D2BB4" w14:textId="77777777">
        <w:trPr>
          <w:trHeight w:val="1019"/>
        </w:trPr>
        <w:tc>
          <w:tcPr>
            <w:tcW w:w="4818" w:type="dxa"/>
            <w:tcBorders>
              <w:top w:val="single" w:sz="4" w:space="0" w:color="000000"/>
              <w:left w:val="single" w:sz="4" w:space="0" w:color="000000"/>
              <w:bottom w:val="single" w:sz="4" w:space="0" w:color="000000"/>
              <w:right w:val="single" w:sz="4" w:space="0" w:color="000000"/>
            </w:tcBorders>
          </w:tcPr>
          <w:p w14:paraId="4740A1B9" w14:textId="77777777" w:rsidR="000504C5" w:rsidRPr="004F6725" w:rsidRDefault="00BF625F">
            <w:pPr>
              <w:pStyle w:val="TableParagraph"/>
              <w:spacing w:before="66"/>
              <w:ind w:left="134" w:right="156"/>
              <w:jc w:val="both"/>
              <w:rPr>
                <w:sz w:val="24"/>
              </w:rPr>
            </w:pPr>
            <w:r w:rsidRPr="004F6725">
              <w:rPr>
                <w:sz w:val="24"/>
              </w:rPr>
              <w:t>Seachtain na Gaeilge sna scoileanna gach bliain chun daltaí a spreagadh chun páirt a ghlacadh i ngníomhaíochtaí éagsúla</w:t>
            </w:r>
          </w:p>
        </w:tc>
        <w:tc>
          <w:tcPr>
            <w:tcW w:w="5639" w:type="dxa"/>
            <w:tcBorders>
              <w:top w:val="single" w:sz="4" w:space="0" w:color="000000"/>
              <w:left w:val="single" w:sz="4" w:space="0" w:color="000000"/>
              <w:bottom w:val="single" w:sz="4" w:space="0" w:color="000000"/>
              <w:right w:val="single" w:sz="4" w:space="0" w:color="000000"/>
            </w:tcBorders>
          </w:tcPr>
          <w:p w14:paraId="15891166" w14:textId="77777777" w:rsidR="000504C5" w:rsidRPr="004F6725" w:rsidRDefault="00BF625F">
            <w:pPr>
              <w:pStyle w:val="TableParagraph"/>
              <w:spacing w:before="66"/>
              <w:ind w:left="105"/>
              <w:rPr>
                <w:sz w:val="24"/>
              </w:rPr>
            </w:pPr>
            <w:r w:rsidRPr="004F6725">
              <w:rPr>
                <w:sz w:val="24"/>
              </w:rPr>
              <w:t>€150</w:t>
            </w:r>
          </w:p>
        </w:tc>
      </w:tr>
      <w:tr w:rsidR="000504C5" w:rsidRPr="004F6725" w14:paraId="797E6122" w14:textId="77777777">
        <w:trPr>
          <w:trHeight w:val="1021"/>
        </w:trPr>
        <w:tc>
          <w:tcPr>
            <w:tcW w:w="4818" w:type="dxa"/>
            <w:tcBorders>
              <w:top w:val="single" w:sz="4" w:space="0" w:color="000000"/>
              <w:left w:val="single" w:sz="4" w:space="0" w:color="000000"/>
              <w:bottom w:val="single" w:sz="4" w:space="0" w:color="000000"/>
              <w:right w:val="single" w:sz="4" w:space="0" w:color="000000"/>
            </w:tcBorders>
          </w:tcPr>
          <w:p w14:paraId="65327453" w14:textId="77777777" w:rsidR="000504C5" w:rsidRPr="004F6725" w:rsidRDefault="00BF625F">
            <w:pPr>
              <w:pStyle w:val="TableParagraph"/>
              <w:spacing w:before="66"/>
              <w:ind w:left="134" w:right="373"/>
              <w:jc w:val="both"/>
              <w:rPr>
                <w:sz w:val="24"/>
              </w:rPr>
            </w:pPr>
            <w:r w:rsidRPr="004F6725">
              <w:rPr>
                <w:sz w:val="24"/>
              </w:rPr>
              <w:t>Réimse acmhainní leabharlainne trí mheán na Gaeilge a fhorbairt do mhic léinn agus do dhaltaí inár scoileanna agus ár gcoláistí</w:t>
            </w:r>
          </w:p>
        </w:tc>
        <w:tc>
          <w:tcPr>
            <w:tcW w:w="5639" w:type="dxa"/>
            <w:tcBorders>
              <w:top w:val="single" w:sz="4" w:space="0" w:color="000000"/>
              <w:left w:val="single" w:sz="4" w:space="0" w:color="000000"/>
              <w:bottom w:val="single" w:sz="4" w:space="0" w:color="000000"/>
              <w:right w:val="single" w:sz="4" w:space="0" w:color="000000"/>
            </w:tcBorders>
          </w:tcPr>
          <w:p w14:paraId="5BA58F7C" w14:textId="77777777" w:rsidR="000504C5" w:rsidRPr="004F6725" w:rsidRDefault="00BF625F">
            <w:pPr>
              <w:pStyle w:val="TableParagraph"/>
              <w:spacing w:before="66"/>
              <w:ind w:left="105"/>
              <w:rPr>
                <w:sz w:val="24"/>
              </w:rPr>
            </w:pPr>
            <w:r w:rsidRPr="004F6725">
              <w:rPr>
                <w:sz w:val="24"/>
              </w:rPr>
              <w:t>€150</w:t>
            </w:r>
          </w:p>
        </w:tc>
      </w:tr>
      <w:tr w:rsidR="000504C5" w:rsidRPr="004F6725" w14:paraId="233C5B02" w14:textId="77777777">
        <w:trPr>
          <w:trHeight w:val="1017"/>
        </w:trPr>
        <w:tc>
          <w:tcPr>
            <w:tcW w:w="4818" w:type="dxa"/>
            <w:tcBorders>
              <w:top w:val="single" w:sz="4" w:space="0" w:color="000000"/>
              <w:left w:val="single" w:sz="4" w:space="0" w:color="000000"/>
              <w:bottom w:val="single" w:sz="4" w:space="0" w:color="000000"/>
              <w:right w:val="single" w:sz="4" w:space="0" w:color="000000"/>
            </w:tcBorders>
          </w:tcPr>
          <w:p w14:paraId="0061546F" w14:textId="77777777" w:rsidR="000504C5" w:rsidRPr="004F6725" w:rsidRDefault="00BF625F">
            <w:pPr>
              <w:pStyle w:val="TableParagraph"/>
              <w:spacing w:before="66"/>
              <w:ind w:left="134" w:right="215"/>
              <w:jc w:val="both"/>
              <w:rPr>
                <w:sz w:val="24"/>
              </w:rPr>
            </w:pPr>
            <w:r w:rsidRPr="004F6725">
              <w:rPr>
                <w:sz w:val="24"/>
              </w:rPr>
              <w:t>Tionscnaimh Scoilbhunaithe eile nach bhfuil san áireamh sna cinn a leagtar amach thuas e.g. Foirne díospóireachta Gaeilge, clubanna Gaeilge srl</w:t>
            </w:r>
          </w:p>
        </w:tc>
        <w:tc>
          <w:tcPr>
            <w:tcW w:w="5639" w:type="dxa"/>
            <w:tcBorders>
              <w:top w:val="single" w:sz="4" w:space="0" w:color="000000"/>
              <w:left w:val="single" w:sz="4" w:space="0" w:color="000000"/>
              <w:bottom w:val="single" w:sz="4" w:space="0" w:color="000000"/>
              <w:right w:val="single" w:sz="4" w:space="0" w:color="000000"/>
            </w:tcBorders>
          </w:tcPr>
          <w:p w14:paraId="30F0DC33" w14:textId="77777777" w:rsidR="000504C5" w:rsidRPr="004F6725" w:rsidRDefault="00BF625F">
            <w:pPr>
              <w:pStyle w:val="TableParagraph"/>
              <w:spacing w:before="66"/>
              <w:ind w:left="105"/>
              <w:rPr>
                <w:sz w:val="24"/>
              </w:rPr>
            </w:pPr>
            <w:r w:rsidRPr="004F6725">
              <w:rPr>
                <w:sz w:val="24"/>
              </w:rPr>
              <w:t>€200</w:t>
            </w:r>
          </w:p>
        </w:tc>
      </w:tr>
    </w:tbl>
    <w:p w14:paraId="5D7C32B8" w14:textId="77777777" w:rsidR="000504C5" w:rsidRPr="004F6725" w:rsidRDefault="000504C5">
      <w:pPr>
        <w:rPr>
          <w:sz w:val="24"/>
        </w:rPr>
        <w:sectPr w:rsidR="000504C5" w:rsidRPr="004F6725">
          <w:pgSz w:w="11910" w:h="16840"/>
          <w:pgMar w:top="1560" w:right="580" w:bottom="1280" w:left="600" w:header="0" w:footer="1052" w:gutter="0"/>
          <w:cols w:space="720"/>
        </w:sectPr>
      </w:pPr>
    </w:p>
    <w:p w14:paraId="00B29244" w14:textId="77777777" w:rsidR="000504C5" w:rsidRPr="004F6725" w:rsidRDefault="004F6725">
      <w:pPr>
        <w:pStyle w:val="BodyText"/>
        <w:ind w:left="127"/>
        <w:rPr>
          <w:sz w:val="20"/>
        </w:rPr>
      </w:pPr>
      <w:r w:rsidRPr="004F6725">
        <w:rPr>
          <w:sz w:val="20"/>
        </w:rPr>
      </w:r>
      <w:r w:rsidRPr="004F6725">
        <w:rPr>
          <w:sz w:val="20"/>
        </w:rPr>
        <w:pict w14:anchorId="5CF97983">
          <v:shape id="docshape3" o:spid="_x0000_s1028" type="#_x0000_t202" style="width:522.85pt;height:155.8pt;mso-left-percent:-10001;mso-top-percent:-10001;mso-position-horizontal:absolute;mso-position-horizontal-relative:char;mso-position-vertical:absolute;mso-position-vertical-relative:line;mso-left-percent:-10001;mso-top-percent:-10001" filled="f" strokeweight=".48pt">
            <v:textbox inset="0,0,0,0">
              <w:txbxContent>
                <w:p w14:paraId="4283F130" w14:textId="77777777" w:rsidR="000504C5" w:rsidRDefault="000504C5">
                  <w:pPr>
                    <w:pStyle w:val="BodyText"/>
                    <w:spacing w:before="4"/>
                    <w:rPr>
                      <w:sz w:val="29"/>
                    </w:rPr>
                  </w:pPr>
                </w:p>
                <w:p w14:paraId="5BB1F709" w14:textId="2799384C" w:rsidR="000504C5" w:rsidRDefault="00BF625F" w:rsidP="00BF625F">
                  <w:pPr>
                    <w:pStyle w:val="BodyText"/>
                    <w:spacing w:line="237" w:lineRule="auto"/>
                    <w:ind w:left="129"/>
                  </w:pPr>
                  <w:r>
                    <w:rPr>
                      <w:color w:val="FF0000"/>
                    </w:rPr>
                    <w:t>*</w:t>
                  </w:r>
                  <w:r>
                    <w:t xml:space="preserve"> Tá sé beartaithe go mbeidh solúbthacht ag scoileanna maidir leis an mbealach a roinntear an méid a leithdháiltear ar scoláireachtaí ar dhaltaí. Is é €250 an t-íosmhéid scoláireachta in aghaidh an dalta agus is é </w:t>
                  </w:r>
                  <w:r>
                    <w:rPr>
                      <w:spacing w:val="-2"/>
                    </w:rPr>
                    <w:t>€1000</w:t>
                  </w:r>
                  <w:r>
                    <w:t xml:space="preserve"> an t-uasmhéid scoláireachta in aghaidh an dalta.</w:t>
                  </w:r>
                </w:p>
                <w:p w14:paraId="555EEBB6" w14:textId="77777777" w:rsidR="000504C5" w:rsidRDefault="000504C5">
                  <w:pPr>
                    <w:pStyle w:val="BodyText"/>
                    <w:spacing w:before="7"/>
                    <w:rPr>
                      <w:sz w:val="23"/>
                    </w:rPr>
                  </w:pPr>
                </w:p>
                <w:p w14:paraId="35857DFC" w14:textId="77777777" w:rsidR="000504C5" w:rsidRDefault="00BF625F">
                  <w:pPr>
                    <w:pStyle w:val="BodyText"/>
                    <w:spacing w:line="237" w:lineRule="auto"/>
                    <w:ind w:left="100" w:right="35"/>
                  </w:pPr>
                  <w:r>
                    <w:t>Cuirfear liosta iomlán d’ainmneacha na ndaltaí ar bronnadh scoláireachtaí orthu agus an méid a bronnadh ar aghaidh chuig an Rannóg Airgeadais leis an sonrasc ón gColáiste Gaeltachta roghnaithe de réir an phainéil arna bhunú ag an rannóg soláthair, BOOLM. Déan teagmháil le do thoil leis an Rannóg Sholáthair, BOOLM chun tuilleadh sonraí a fháil faoin</w:t>
                  </w:r>
                  <w:r>
                    <w:rPr>
                      <w:spacing w:val="-2"/>
                    </w:rPr>
                    <w:t>bpainéal.</w:t>
                  </w:r>
                </w:p>
              </w:txbxContent>
            </v:textbox>
            <w10:anchorlock/>
          </v:shape>
        </w:pict>
      </w:r>
    </w:p>
    <w:p w14:paraId="5DA1F0E0" w14:textId="77777777" w:rsidR="000504C5" w:rsidRPr="004F6725" w:rsidRDefault="000504C5">
      <w:pPr>
        <w:pStyle w:val="BodyText"/>
        <w:rPr>
          <w:sz w:val="20"/>
        </w:rPr>
      </w:pPr>
    </w:p>
    <w:p w14:paraId="28A2A7BB" w14:textId="77777777" w:rsidR="000504C5" w:rsidRPr="004F6725" w:rsidRDefault="000504C5">
      <w:pPr>
        <w:pStyle w:val="BodyText"/>
        <w:rPr>
          <w:sz w:val="27"/>
        </w:rPr>
      </w:pPr>
    </w:p>
    <w:tbl>
      <w:tblPr>
        <w:tblW w:w="0" w:type="auto"/>
        <w:tblInd w:w="137" w:type="dxa"/>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ayout w:type="fixed"/>
        <w:tblCellMar>
          <w:left w:w="0" w:type="dxa"/>
          <w:right w:w="0" w:type="dxa"/>
        </w:tblCellMar>
        <w:tblLook w:val="01E0" w:firstRow="1" w:lastRow="1" w:firstColumn="1" w:lastColumn="1" w:noHBand="0" w:noVBand="0"/>
      </w:tblPr>
      <w:tblGrid>
        <w:gridCol w:w="3824"/>
        <w:gridCol w:w="1985"/>
        <w:gridCol w:w="2124"/>
        <w:gridCol w:w="2269"/>
      </w:tblGrid>
      <w:tr w:rsidR="000504C5" w:rsidRPr="004F6725" w14:paraId="1CC7E604" w14:textId="77777777">
        <w:trPr>
          <w:trHeight w:val="983"/>
        </w:trPr>
        <w:tc>
          <w:tcPr>
            <w:tcW w:w="10202" w:type="dxa"/>
            <w:gridSpan w:val="4"/>
            <w:tcBorders>
              <w:left w:val="single" w:sz="4" w:space="0" w:color="000000"/>
              <w:bottom w:val="single" w:sz="4" w:space="0" w:color="000000"/>
              <w:right w:val="single" w:sz="4" w:space="0" w:color="000000"/>
            </w:tcBorders>
            <w:shd w:val="clear" w:color="auto" w:fill="FF0000"/>
          </w:tcPr>
          <w:p w14:paraId="03097486" w14:textId="77777777" w:rsidR="000504C5" w:rsidRPr="004F6725" w:rsidRDefault="00BF625F" w:rsidP="004F6725">
            <w:pPr>
              <w:pStyle w:val="TableParagraph"/>
              <w:spacing w:before="268"/>
              <w:ind w:left="1570" w:right="1122" w:hanging="712"/>
              <w:jc w:val="center"/>
              <w:rPr>
                <w:rFonts w:ascii="Georgia"/>
                <w:b/>
                <w:sz w:val="32"/>
              </w:rPr>
            </w:pPr>
            <w:r w:rsidRPr="004F6725">
              <w:rPr>
                <w:rFonts w:ascii="Georgia"/>
                <w:b/>
                <w:sz w:val="32"/>
              </w:rPr>
              <w:t>Maoini</w:t>
            </w:r>
            <w:r w:rsidRPr="004F6725">
              <w:rPr>
                <w:rFonts w:ascii="Georgia"/>
                <w:b/>
                <w:sz w:val="32"/>
              </w:rPr>
              <w:t>ú</w:t>
            </w:r>
            <w:r w:rsidRPr="004F6725">
              <w:rPr>
                <w:rFonts w:ascii="Georgia"/>
                <w:b/>
                <w:sz w:val="32"/>
              </w:rPr>
              <w:t xml:space="preserve"> Ioml</w:t>
            </w:r>
            <w:r w:rsidRPr="004F6725">
              <w:rPr>
                <w:rFonts w:ascii="Georgia"/>
                <w:b/>
                <w:sz w:val="32"/>
              </w:rPr>
              <w:t>á</w:t>
            </w:r>
            <w:r w:rsidRPr="004F6725">
              <w:rPr>
                <w:rFonts w:ascii="Georgia"/>
                <w:b/>
                <w:sz w:val="32"/>
              </w:rPr>
              <w:t>n do Scoileanna/Col</w:t>
            </w:r>
            <w:r w:rsidRPr="004F6725">
              <w:rPr>
                <w:rFonts w:ascii="Georgia"/>
                <w:b/>
                <w:sz w:val="32"/>
              </w:rPr>
              <w:t>á</w:t>
            </w:r>
            <w:r w:rsidRPr="004F6725">
              <w:rPr>
                <w:rFonts w:ascii="Georgia"/>
                <w:b/>
                <w:sz w:val="32"/>
              </w:rPr>
              <w:t>ist</w:t>
            </w:r>
            <w:r w:rsidRPr="004F6725">
              <w:rPr>
                <w:rFonts w:ascii="Georgia"/>
                <w:b/>
                <w:sz w:val="32"/>
              </w:rPr>
              <w:t>í</w:t>
            </w:r>
            <w:r w:rsidRPr="004F6725">
              <w:rPr>
                <w:rFonts w:ascii="Georgia"/>
                <w:b/>
                <w:sz w:val="32"/>
              </w:rPr>
              <w:t xml:space="preserve"> BOOLM</w:t>
            </w:r>
          </w:p>
        </w:tc>
      </w:tr>
      <w:tr w:rsidR="000504C5" w:rsidRPr="004F6725" w14:paraId="23115B9F" w14:textId="77777777">
        <w:trPr>
          <w:trHeight w:val="882"/>
        </w:trPr>
        <w:tc>
          <w:tcPr>
            <w:tcW w:w="3824" w:type="dxa"/>
            <w:tcBorders>
              <w:top w:val="single" w:sz="4" w:space="0" w:color="000000"/>
              <w:left w:val="single" w:sz="4" w:space="0" w:color="000000"/>
              <w:bottom w:val="single" w:sz="4" w:space="0" w:color="000000"/>
              <w:right w:val="single" w:sz="4" w:space="0" w:color="000000"/>
            </w:tcBorders>
          </w:tcPr>
          <w:p w14:paraId="3BCFD6D0" w14:textId="77777777" w:rsidR="000504C5" w:rsidRPr="004F6725" w:rsidRDefault="000504C5">
            <w:pPr>
              <w:pStyle w:val="TableParagraph"/>
              <w:spacing w:before="1"/>
              <w:ind w:left="0"/>
              <w:rPr>
                <w:sz w:val="24"/>
              </w:rPr>
            </w:pPr>
          </w:p>
          <w:p w14:paraId="2F70AC40" w14:textId="77777777" w:rsidR="000504C5" w:rsidRPr="004F6725" w:rsidRDefault="00BF625F">
            <w:pPr>
              <w:pStyle w:val="TableParagraph"/>
              <w:spacing w:before="0"/>
              <w:rPr>
                <w:b/>
                <w:sz w:val="24"/>
              </w:rPr>
            </w:pPr>
            <w:r w:rsidRPr="004F6725">
              <w:rPr>
                <w:b/>
                <w:sz w:val="24"/>
              </w:rPr>
              <w:t>Scoil</w:t>
            </w:r>
          </w:p>
        </w:tc>
        <w:tc>
          <w:tcPr>
            <w:tcW w:w="1985" w:type="dxa"/>
            <w:tcBorders>
              <w:top w:val="single" w:sz="4" w:space="0" w:color="000000"/>
              <w:left w:val="single" w:sz="4" w:space="0" w:color="000000"/>
              <w:bottom w:val="single" w:sz="4" w:space="0" w:color="000000"/>
              <w:right w:val="single" w:sz="4" w:space="0" w:color="000000"/>
            </w:tcBorders>
          </w:tcPr>
          <w:p w14:paraId="108CE00E" w14:textId="77777777" w:rsidR="000504C5" w:rsidRPr="004F6725" w:rsidRDefault="000504C5">
            <w:pPr>
              <w:pStyle w:val="TableParagraph"/>
              <w:spacing w:before="1"/>
              <w:ind w:left="0"/>
              <w:rPr>
                <w:sz w:val="24"/>
              </w:rPr>
            </w:pPr>
          </w:p>
          <w:p w14:paraId="077C3389" w14:textId="77777777" w:rsidR="000504C5" w:rsidRPr="004F6725" w:rsidRDefault="00BF625F">
            <w:pPr>
              <w:pStyle w:val="TableParagraph"/>
              <w:spacing w:before="0"/>
              <w:rPr>
                <w:b/>
                <w:sz w:val="24"/>
              </w:rPr>
            </w:pPr>
            <w:r w:rsidRPr="004F6725">
              <w:rPr>
                <w:b/>
                <w:sz w:val="24"/>
              </w:rPr>
              <w:t>Maoiniú</w:t>
            </w:r>
          </w:p>
        </w:tc>
        <w:tc>
          <w:tcPr>
            <w:tcW w:w="2124" w:type="dxa"/>
            <w:tcBorders>
              <w:top w:val="single" w:sz="4" w:space="0" w:color="000000"/>
              <w:left w:val="single" w:sz="4" w:space="0" w:color="000000"/>
              <w:bottom w:val="single" w:sz="4" w:space="0" w:color="000000"/>
              <w:right w:val="single" w:sz="4" w:space="0" w:color="000000"/>
            </w:tcBorders>
          </w:tcPr>
          <w:p w14:paraId="42D1B5F5" w14:textId="77777777" w:rsidR="000504C5" w:rsidRPr="004F6725" w:rsidRDefault="000504C5">
            <w:pPr>
              <w:pStyle w:val="TableParagraph"/>
              <w:ind w:left="0"/>
              <w:rPr>
                <w:sz w:val="24"/>
              </w:rPr>
            </w:pPr>
          </w:p>
          <w:p w14:paraId="023E51C6" w14:textId="77777777" w:rsidR="000504C5" w:rsidRPr="004F6725" w:rsidRDefault="00BF625F">
            <w:pPr>
              <w:pStyle w:val="TableParagraph"/>
              <w:spacing w:before="0"/>
              <w:ind w:left="113"/>
              <w:rPr>
                <w:b/>
                <w:sz w:val="24"/>
              </w:rPr>
            </w:pPr>
            <w:r w:rsidRPr="004F6725">
              <w:rPr>
                <w:b/>
                <w:sz w:val="24"/>
              </w:rPr>
              <w:t>Scoláireachtaí</w:t>
            </w:r>
          </w:p>
        </w:tc>
        <w:tc>
          <w:tcPr>
            <w:tcW w:w="2269" w:type="dxa"/>
            <w:tcBorders>
              <w:top w:val="single" w:sz="4" w:space="0" w:color="000000"/>
              <w:left w:val="single" w:sz="4" w:space="0" w:color="000000"/>
              <w:bottom w:val="single" w:sz="4" w:space="0" w:color="000000"/>
              <w:right w:val="single" w:sz="4" w:space="0" w:color="000000"/>
            </w:tcBorders>
          </w:tcPr>
          <w:p w14:paraId="2BD3BD45" w14:textId="77777777" w:rsidR="000504C5" w:rsidRPr="004F6725" w:rsidRDefault="000504C5">
            <w:pPr>
              <w:pStyle w:val="TableParagraph"/>
              <w:ind w:left="0"/>
              <w:rPr>
                <w:sz w:val="24"/>
              </w:rPr>
            </w:pPr>
          </w:p>
          <w:p w14:paraId="7510DD94" w14:textId="77777777" w:rsidR="000504C5" w:rsidRPr="004F6725" w:rsidRDefault="00BF625F">
            <w:pPr>
              <w:pStyle w:val="TableParagraph"/>
              <w:spacing w:before="0"/>
              <w:ind w:left="115"/>
              <w:rPr>
                <w:b/>
                <w:sz w:val="24"/>
              </w:rPr>
            </w:pPr>
            <w:r w:rsidRPr="004F6725">
              <w:rPr>
                <w:b/>
                <w:sz w:val="24"/>
              </w:rPr>
              <w:t>Costas Iomlán</w:t>
            </w:r>
          </w:p>
        </w:tc>
      </w:tr>
      <w:tr w:rsidR="000504C5" w:rsidRPr="004F6725" w14:paraId="2C765645" w14:textId="77777777">
        <w:trPr>
          <w:trHeight w:val="383"/>
        </w:trPr>
        <w:tc>
          <w:tcPr>
            <w:tcW w:w="3824" w:type="dxa"/>
            <w:tcBorders>
              <w:top w:val="single" w:sz="4" w:space="0" w:color="000000"/>
              <w:left w:val="single" w:sz="4" w:space="0" w:color="000000"/>
              <w:bottom w:val="single" w:sz="4" w:space="0" w:color="000000"/>
              <w:right w:val="single" w:sz="4" w:space="0" w:color="000000"/>
            </w:tcBorders>
          </w:tcPr>
          <w:p w14:paraId="6BF4A91E" w14:textId="77777777" w:rsidR="000504C5" w:rsidRPr="004F6725" w:rsidRDefault="00BF625F">
            <w:pPr>
              <w:pStyle w:val="TableParagraph"/>
              <w:rPr>
                <w:sz w:val="24"/>
              </w:rPr>
            </w:pPr>
            <w:r w:rsidRPr="004F6725">
              <w:rPr>
                <w:sz w:val="24"/>
              </w:rPr>
              <w:t>Coláiste Beaufort</w:t>
            </w:r>
          </w:p>
        </w:tc>
        <w:tc>
          <w:tcPr>
            <w:tcW w:w="1985" w:type="dxa"/>
            <w:tcBorders>
              <w:top w:val="single" w:sz="4" w:space="0" w:color="000000"/>
              <w:left w:val="single" w:sz="4" w:space="0" w:color="000000"/>
              <w:bottom w:val="single" w:sz="4" w:space="0" w:color="000000"/>
              <w:right w:val="single" w:sz="4" w:space="0" w:color="000000"/>
            </w:tcBorders>
          </w:tcPr>
          <w:p w14:paraId="2408D33E" w14:textId="77777777" w:rsidR="000504C5" w:rsidRPr="004F6725" w:rsidRDefault="00BF625F">
            <w:pPr>
              <w:pStyle w:val="TableParagraph"/>
              <w:rPr>
                <w:sz w:val="24"/>
              </w:rPr>
            </w:pPr>
            <w:r w:rsidRPr="004F6725">
              <w:rPr>
                <w:sz w:val="24"/>
              </w:rPr>
              <w:t>1500</w:t>
            </w:r>
          </w:p>
        </w:tc>
        <w:tc>
          <w:tcPr>
            <w:tcW w:w="2124" w:type="dxa"/>
            <w:tcBorders>
              <w:top w:val="single" w:sz="4" w:space="0" w:color="000000"/>
              <w:left w:val="single" w:sz="4" w:space="0" w:color="000000"/>
              <w:bottom w:val="single" w:sz="4" w:space="0" w:color="000000"/>
              <w:right w:val="single" w:sz="4" w:space="0" w:color="000000"/>
            </w:tcBorders>
          </w:tcPr>
          <w:p w14:paraId="019CC85F" w14:textId="77777777" w:rsidR="000504C5" w:rsidRPr="004F6725" w:rsidRDefault="00BF625F">
            <w:pPr>
              <w:pStyle w:val="TableParagraph"/>
              <w:ind w:left="113"/>
              <w:rPr>
                <w:sz w:val="24"/>
              </w:rPr>
            </w:pPr>
            <w:r w:rsidRPr="004F6725">
              <w:rPr>
                <w:sz w:val="24"/>
              </w:rPr>
              <w:t>5000</w:t>
            </w:r>
          </w:p>
        </w:tc>
        <w:tc>
          <w:tcPr>
            <w:tcW w:w="2269" w:type="dxa"/>
            <w:tcBorders>
              <w:top w:val="single" w:sz="4" w:space="0" w:color="000000"/>
              <w:left w:val="single" w:sz="4" w:space="0" w:color="000000"/>
              <w:bottom w:val="single" w:sz="4" w:space="0" w:color="000000"/>
              <w:right w:val="single" w:sz="4" w:space="0" w:color="000000"/>
            </w:tcBorders>
          </w:tcPr>
          <w:p w14:paraId="76BF85A1" w14:textId="77777777" w:rsidR="000504C5" w:rsidRPr="004F6725" w:rsidRDefault="00BF625F">
            <w:pPr>
              <w:pStyle w:val="TableParagraph"/>
              <w:ind w:left="115"/>
              <w:rPr>
                <w:sz w:val="24"/>
              </w:rPr>
            </w:pPr>
            <w:r w:rsidRPr="004F6725">
              <w:rPr>
                <w:sz w:val="24"/>
              </w:rPr>
              <w:t>6500</w:t>
            </w:r>
          </w:p>
        </w:tc>
      </w:tr>
      <w:tr w:rsidR="000504C5" w:rsidRPr="004F6725" w14:paraId="3AFDF04E" w14:textId="77777777">
        <w:trPr>
          <w:trHeight w:val="381"/>
        </w:trPr>
        <w:tc>
          <w:tcPr>
            <w:tcW w:w="3824" w:type="dxa"/>
            <w:tcBorders>
              <w:top w:val="single" w:sz="4" w:space="0" w:color="000000"/>
              <w:left w:val="single" w:sz="4" w:space="0" w:color="000000"/>
              <w:bottom w:val="single" w:sz="4" w:space="0" w:color="000000"/>
              <w:right w:val="single" w:sz="4" w:space="0" w:color="000000"/>
            </w:tcBorders>
          </w:tcPr>
          <w:p w14:paraId="52D85FEB" w14:textId="77777777" w:rsidR="000504C5" w:rsidRPr="004F6725" w:rsidRDefault="00BF625F">
            <w:pPr>
              <w:pStyle w:val="TableParagraph"/>
              <w:rPr>
                <w:sz w:val="24"/>
              </w:rPr>
            </w:pPr>
            <w:r w:rsidRPr="004F6725">
              <w:rPr>
                <w:sz w:val="24"/>
              </w:rPr>
              <w:t>Iarbhunscoil na Sceiche</w:t>
            </w:r>
          </w:p>
        </w:tc>
        <w:tc>
          <w:tcPr>
            <w:tcW w:w="1985" w:type="dxa"/>
            <w:tcBorders>
              <w:top w:val="single" w:sz="4" w:space="0" w:color="000000"/>
              <w:left w:val="single" w:sz="4" w:space="0" w:color="000000"/>
              <w:bottom w:val="single" w:sz="4" w:space="0" w:color="000000"/>
              <w:right w:val="single" w:sz="4" w:space="0" w:color="000000"/>
            </w:tcBorders>
          </w:tcPr>
          <w:p w14:paraId="51E4A5D1" w14:textId="77777777" w:rsidR="000504C5" w:rsidRPr="004F6725" w:rsidRDefault="00BF625F">
            <w:pPr>
              <w:pStyle w:val="TableParagraph"/>
              <w:rPr>
                <w:sz w:val="24"/>
              </w:rPr>
            </w:pPr>
            <w:r w:rsidRPr="004F6725">
              <w:rPr>
                <w:sz w:val="24"/>
              </w:rPr>
              <w:t>1500</w:t>
            </w:r>
          </w:p>
        </w:tc>
        <w:tc>
          <w:tcPr>
            <w:tcW w:w="2124" w:type="dxa"/>
            <w:tcBorders>
              <w:top w:val="single" w:sz="4" w:space="0" w:color="000000"/>
              <w:left w:val="single" w:sz="4" w:space="0" w:color="000000"/>
              <w:bottom w:val="single" w:sz="4" w:space="0" w:color="000000"/>
              <w:right w:val="single" w:sz="4" w:space="0" w:color="000000"/>
            </w:tcBorders>
          </w:tcPr>
          <w:p w14:paraId="4BBA2EE6" w14:textId="77777777" w:rsidR="000504C5" w:rsidRPr="004F6725" w:rsidRDefault="00BF625F">
            <w:pPr>
              <w:pStyle w:val="TableParagraph"/>
              <w:ind w:left="113"/>
              <w:rPr>
                <w:sz w:val="24"/>
              </w:rPr>
            </w:pPr>
            <w:r w:rsidRPr="004F6725">
              <w:rPr>
                <w:sz w:val="24"/>
              </w:rPr>
              <w:t>5000</w:t>
            </w:r>
          </w:p>
        </w:tc>
        <w:tc>
          <w:tcPr>
            <w:tcW w:w="2269" w:type="dxa"/>
            <w:tcBorders>
              <w:top w:val="single" w:sz="4" w:space="0" w:color="000000"/>
              <w:left w:val="single" w:sz="4" w:space="0" w:color="000000"/>
              <w:bottom w:val="single" w:sz="4" w:space="0" w:color="000000"/>
              <w:right w:val="single" w:sz="4" w:space="0" w:color="000000"/>
            </w:tcBorders>
          </w:tcPr>
          <w:p w14:paraId="40A5FD94" w14:textId="77777777" w:rsidR="000504C5" w:rsidRPr="004F6725" w:rsidRDefault="00BF625F">
            <w:pPr>
              <w:pStyle w:val="TableParagraph"/>
              <w:ind w:left="115"/>
              <w:rPr>
                <w:sz w:val="24"/>
              </w:rPr>
            </w:pPr>
            <w:r w:rsidRPr="004F6725">
              <w:rPr>
                <w:sz w:val="24"/>
              </w:rPr>
              <w:t>6500</w:t>
            </w:r>
          </w:p>
        </w:tc>
      </w:tr>
      <w:tr w:rsidR="000504C5" w:rsidRPr="004F6725" w14:paraId="39E67CE0" w14:textId="77777777">
        <w:trPr>
          <w:trHeight w:val="381"/>
        </w:trPr>
        <w:tc>
          <w:tcPr>
            <w:tcW w:w="3824" w:type="dxa"/>
            <w:tcBorders>
              <w:top w:val="single" w:sz="4" w:space="0" w:color="000000"/>
              <w:left w:val="single" w:sz="4" w:space="0" w:color="000000"/>
              <w:bottom w:val="single" w:sz="4" w:space="0" w:color="000000"/>
              <w:right w:val="single" w:sz="4" w:space="0" w:color="000000"/>
            </w:tcBorders>
          </w:tcPr>
          <w:p w14:paraId="3AF8BC80" w14:textId="77777777" w:rsidR="000504C5" w:rsidRPr="004F6725" w:rsidRDefault="00BF625F">
            <w:pPr>
              <w:pStyle w:val="TableParagraph"/>
              <w:rPr>
                <w:sz w:val="24"/>
              </w:rPr>
            </w:pPr>
            <w:r w:rsidRPr="004F6725">
              <w:rPr>
                <w:sz w:val="24"/>
              </w:rPr>
              <w:t>Coláiste Pobail Dhún Seachlainn</w:t>
            </w:r>
          </w:p>
        </w:tc>
        <w:tc>
          <w:tcPr>
            <w:tcW w:w="1985" w:type="dxa"/>
            <w:tcBorders>
              <w:top w:val="single" w:sz="4" w:space="0" w:color="000000"/>
              <w:left w:val="single" w:sz="4" w:space="0" w:color="000000"/>
              <w:bottom w:val="single" w:sz="4" w:space="0" w:color="000000"/>
              <w:right w:val="single" w:sz="4" w:space="0" w:color="000000"/>
            </w:tcBorders>
          </w:tcPr>
          <w:p w14:paraId="73643E02" w14:textId="77777777" w:rsidR="000504C5" w:rsidRPr="004F6725" w:rsidRDefault="00BF625F">
            <w:pPr>
              <w:pStyle w:val="TableParagraph"/>
              <w:rPr>
                <w:sz w:val="24"/>
              </w:rPr>
            </w:pPr>
            <w:r w:rsidRPr="004F6725">
              <w:rPr>
                <w:sz w:val="24"/>
              </w:rPr>
              <w:t>1500</w:t>
            </w:r>
          </w:p>
        </w:tc>
        <w:tc>
          <w:tcPr>
            <w:tcW w:w="2124" w:type="dxa"/>
            <w:tcBorders>
              <w:top w:val="single" w:sz="4" w:space="0" w:color="000000"/>
              <w:left w:val="single" w:sz="4" w:space="0" w:color="000000"/>
              <w:bottom w:val="single" w:sz="4" w:space="0" w:color="000000"/>
              <w:right w:val="single" w:sz="4" w:space="0" w:color="000000"/>
            </w:tcBorders>
          </w:tcPr>
          <w:p w14:paraId="67ABC5D0" w14:textId="77777777" w:rsidR="000504C5" w:rsidRPr="004F6725" w:rsidRDefault="00BF625F">
            <w:pPr>
              <w:pStyle w:val="TableParagraph"/>
              <w:ind w:left="113"/>
              <w:rPr>
                <w:sz w:val="24"/>
              </w:rPr>
            </w:pPr>
            <w:r w:rsidRPr="004F6725">
              <w:rPr>
                <w:sz w:val="24"/>
              </w:rPr>
              <w:t>3500</w:t>
            </w:r>
          </w:p>
        </w:tc>
        <w:tc>
          <w:tcPr>
            <w:tcW w:w="2269" w:type="dxa"/>
            <w:tcBorders>
              <w:top w:val="single" w:sz="4" w:space="0" w:color="000000"/>
              <w:left w:val="single" w:sz="4" w:space="0" w:color="000000"/>
              <w:bottom w:val="single" w:sz="4" w:space="0" w:color="000000"/>
              <w:right w:val="single" w:sz="4" w:space="0" w:color="000000"/>
            </w:tcBorders>
          </w:tcPr>
          <w:p w14:paraId="43D0BCC4" w14:textId="77777777" w:rsidR="000504C5" w:rsidRPr="004F6725" w:rsidRDefault="00BF625F">
            <w:pPr>
              <w:pStyle w:val="TableParagraph"/>
              <w:ind w:left="115"/>
              <w:rPr>
                <w:sz w:val="24"/>
              </w:rPr>
            </w:pPr>
            <w:r w:rsidRPr="004F6725">
              <w:rPr>
                <w:sz w:val="24"/>
              </w:rPr>
              <w:t>5000</w:t>
            </w:r>
          </w:p>
        </w:tc>
      </w:tr>
      <w:tr w:rsidR="000504C5" w:rsidRPr="004F6725" w14:paraId="2668CE64" w14:textId="77777777">
        <w:trPr>
          <w:trHeight w:val="383"/>
        </w:trPr>
        <w:tc>
          <w:tcPr>
            <w:tcW w:w="3824" w:type="dxa"/>
            <w:tcBorders>
              <w:top w:val="single" w:sz="4" w:space="0" w:color="000000"/>
              <w:left w:val="single" w:sz="4" w:space="0" w:color="000000"/>
              <w:bottom w:val="single" w:sz="4" w:space="0" w:color="000000"/>
              <w:right w:val="single" w:sz="4" w:space="0" w:color="000000"/>
            </w:tcBorders>
          </w:tcPr>
          <w:p w14:paraId="5A5176C3" w14:textId="77777777" w:rsidR="000504C5" w:rsidRPr="004F6725" w:rsidRDefault="00BF625F">
            <w:pPr>
              <w:pStyle w:val="TableParagraph"/>
              <w:rPr>
                <w:sz w:val="24"/>
              </w:rPr>
            </w:pPr>
            <w:r w:rsidRPr="004F6725">
              <w:rPr>
                <w:sz w:val="24"/>
              </w:rPr>
              <w:t>Coláiste Chú Chulainn</w:t>
            </w:r>
          </w:p>
        </w:tc>
        <w:tc>
          <w:tcPr>
            <w:tcW w:w="1985" w:type="dxa"/>
            <w:tcBorders>
              <w:top w:val="single" w:sz="4" w:space="0" w:color="000000"/>
              <w:left w:val="single" w:sz="4" w:space="0" w:color="000000"/>
              <w:bottom w:val="single" w:sz="4" w:space="0" w:color="000000"/>
              <w:right w:val="single" w:sz="4" w:space="0" w:color="000000"/>
            </w:tcBorders>
          </w:tcPr>
          <w:p w14:paraId="02460B6F" w14:textId="77777777" w:rsidR="000504C5" w:rsidRPr="004F6725" w:rsidRDefault="00BF625F">
            <w:pPr>
              <w:pStyle w:val="TableParagraph"/>
              <w:rPr>
                <w:sz w:val="24"/>
              </w:rPr>
            </w:pPr>
            <w:r w:rsidRPr="004F6725">
              <w:rPr>
                <w:sz w:val="24"/>
              </w:rPr>
              <w:t>1500</w:t>
            </w:r>
          </w:p>
        </w:tc>
        <w:tc>
          <w:tcPr>
            <w:tcW w:w="2124" w:type="dxa"/>
            <w:tcBorders>
              <w:top w:val="single" w:sz="4" w:space="0" w:color="000000"/>
              <w:left w:val="single" w:sz="4" w:space="0" w:color="000000"/>
              <w:bottom w:val="single" w:sz="4" w:space="0" w:color="000000"/>
              <w:right w:val="single" w:sz="4" w:space="0" w:color="000000"/>
            </w:tcBorders>
          </w:tcPr>
          <w:p w14:paraId="543146B6" w14:textId="77777777" w:rsidR="000504C5" w:rsidRPr="004F6725" w:rsidRDefault="00BF625F">
            <w:pPr>
              <w:pStyle w:val="TableParagraph"/>
              <w:ind w:left="113"/>
              <w:rPr>
                <w:sz w:val="24"/>
              </w:rPr>
            </w:pPr>
            <w:r w:rsidRPr="004F6725">
              <w:rPr>
                <w:sz w:val="24"/>
              </w:rPr>
              <w:t>3500</w:t>
            </w:r>
          </w:p>
        </w:tc>
        <w:tc>
          <w:tcPr>
            <w:tcW w:w="2269" w:type="dxa"/>
            <w:tcBorders>
              <w:top w:val="single" w:sz="4" w:space="0" w:color="000000"/>
              <w:left w:val="single" w:sz="4" w:space="0" w:color="000000"/>
              <w:bottom w:val="single" w:sz="4" w:space="0" w:color="000000"/>
              <w:right w:val="single" w:sz="4" w:space="0" w:color="000000"/>
            </w:tcBorders>
          </w:tcPr>
          <w:p w14:paraId="0172A677" w14:textId="77777777" w:rsidR="000504C5" w:rsidRPr="004F6725" w:rsidRDefault="00BF625F">
            <w:pPr>
              <w:pStyle w:val="TableParagraph"/>
              <w:ind w:left="115"/>
              <w:rPr>
                <w:sz w:val="24"/>
              </w:rPr>
            </w:pPr>
            <w:r w:rsidRPr="004F6725">
              <w:rPr>
                <w:sz w:val="24"/>
              </w:rPr>
              <w:t>5000</w:t>
            </w:r>
          </w:p>
        </w:tc>
      </w:tr>
      <w:tr w:rsidR="000504C5" w:rsidRPr="004F6725" w14:paraId="240A2B05" w14:textId="77777777">
        <w:trPr>
          <w:trHeight w:val="383"/>
        </w:trPr>
        <w:tc>
          <w:tcPr>
            <w:tcW w:w="3824" w:type="dxa"/>
            <w:tcBorders>
              <w:top w:val="single" w:sz="4" w:space="0" w:color="000000"/>
              <w:left w:val="single" w:sz="4" w:space="0" w:color="000000"/>
              <w:bottom w:val="single" w:sz="4" w:space="0" w:color="000000"/>
              <w:right w:val="single" w:sz="4" w:space="0" w:color="000000"/>
            </w:tcBorders>
          </w:tcPr>
          <w:p w14:paraId="1DC29DC9" w14:textId="77777777" w:rsidR="000504C5" w:rsidRPr="004F6725" w:rsidRDefault="00BF625F">
            <w:pPr>
              <w:pStyle w:val="TableParagraph"/>
              <w:rPr>
                <w:sz w:val="24"/>
              </w:rPr>
            </w:pPr>
            <w:r w:rsidRPr="004F6725">
              <w:rPr>
                <w:sz w:val="24"/>
              </w:rPr>
              <w:t>Coláiste na hInse</w:t>
            </w:r>
          </w:p>
        </w:tc>
        <w:tc>
          <w:tcPr>
            <w:tcW w:w="1985" w:type="dxa"/>
            <w:tcBorders>
              <w:top w:val="single" w:sz="4" w:space="0" w:color="000000"/>
              <w:left w:val="single" w:sz="4" w:space="0" w:color="000000"/>
              <w:bottom w:val="single" w:sz="4" w:space="0" w:color="000000"/>
              <w:right w:val="single" w:sz="4" w:space="0" w:color="000000"/>
            </w:tcBorders>
          </w:tcPr>
          <w:p w14:paraId="4E2BE3A0" w14:textId="77777777" w:rsidR="000504C5" w:rsidRPr="004F6725" w:rsidRDefault="00BF625F">
            <w:pPr>
              <w:pStyle w:val="TableParagraph"/>
              <w:rPr>
                <w:sz w:val="24"/>
              </w:rPr>
            </w:pPr>
            <w:r w:rsidRPr="004F6725">
              <w:rPr>
                <w:sz w:val="24"/>
              </w:rPr>
              <w:t>1500</w:t>
            </w:r>
          </w:p>
        </w:tc>
        <w:tc>
          <w:tcPr>
            <w:tcW w:w="2124" w:type="dxa"/>
            <w:tcBorders>
              <w:top w:val="single" w:sz="4" w:space="0" w:color="000000"/>
              <w:left w:val="single" w:sz="4" w:space="0" w:color="000000"/>
              <w:bottom w:val="single" w:sz="4" w:space="0" w:color="000000"/>
              <w:right w:val="single" w:sz="4" w:space="0" w:color="000000"/>
            </w:tcBorders>
          </w:tcPr>
          <w:p w14:paraId="04C84AC8" w14:textId="77777777" w:rsidR="000504C5" w:rsidRPr="004F6725" w:rsidRDefault="00BF625F">
            <w:pPr>
              <w:pStyle w:val="TableParagraph"/>
              <w:ind w:left="113"/>
              <w:rPr>
                <w:sz w:val="24"/>
              </w:rPr>
            </w:pPr>
            <w:r w:rsidRPr="004F6725">
              <w:rPr>
                <w:sz w:val="24"/>
              </w:rPr>
              <w:t>3500</w:t>
            </w:r>
          </w:p>
        </w:tc>
        <w:tc>
          <w:tcPr>
            <w:tcW w:w="2269" w:type="dxa"/>
            <w:tcBorders>
              <w:top w:val="single" w:sz="4" w:space="0" w:color="000000"/>
              <w:left w:val="single" w:sz="4" w:space="0" w:color="000000"/>
              <w:bottom w:val="single" w:sz="4" w:space="0" w:color="000000"/>
              <w:right w:val="single" w:sz="4" w:space="0" w:color="000000"/>
            </w:tcBorders>
          </w:tcPr>
          <w:p w14:paraId="12E987C4" w14:textId="77777777" w:rsidR="000504C5" w:rsidRPr="004F6725" w:rsidRDefault="00BF625F">
            <w:pPr>
              <w:pStyle w:val="TableParagraph"/>
              <w:ind w:left="115"/>
              <w:rPr>
                <w:sz w:val="24"/>
              </w:rPr>
            </w:pPr>
            <w:r w:rsidRPr="004F6725">
              <w:rPr>
                <w:sz w:val="24"/>
              </w:rPr>
              <w:t>5000</w:t>
            </w:r>
          </w:p>
        </w:tc>
      </w:tr>
      <w:tr w:rsidR="000504C5" w:rsidRPr="004F6725" w14:paraId="59E3BC70" w14:textId="77777777">
        <w:trPr>
          <w:trHeight w:val="383"/>
        </w:trPr>
        <w:tc>
          <w:tcPr>
            <w:tcW w:w="3824" w:type="dxa"/>
            <w:tcBorders>
              <w:top w:val="single" w:sz="4" w:space="0" w:color="000000"/>
              <w:left w:val="single" w:sz="4" w:space="0" w:color="000000"/>
              <w:bottom w:val="single" w:sz="4" w:space="0" w:color="000000"/>
              <w:right w:val="single" w:sz="4" w:space="0" w:color="000000"/>
            </w:tcBorders>
          </w:tcPr>
          <w:p w14:paraId="352116DD" w14:textId="77777777" w:rsidR="000504C5" w:rsidRPr="004F6725" w:rsidRDefault="00BF625F">
            <w:pPr>
              <w:pStyle w:val="TableParagraph"/>
              <w:rPr>
                <w:sz w:val="24"/>
              </w:rPr>
            </w:pPr>
            <w:r w:rsidRPr="004F6725">
              <w:rPr>
                <w:sz w:val="24"/>
              </w:rPr>
              <w:t>Coláiste na Mí</w:t>
            </w:r>
          </w:p>
        </w:tc>
        <w:tc>
          <w:tcPr>
            <w:tcW w:w="1985" w:type="dxa"/>
            <w:tcBorders>
              <w:top w:val="single" w:sz="4" w:space="0" w:color="000000"/>
              <w:left w:val="single" w:sz="4" w:space="0" w:color="000000"/>
              <w:bottom w:val="single" w:sz="4" w:space="0" w:color="000000"/>
              <w:right w:val="single" w:sz="4" w:space="0" w:color="000000"/>
            </w:tcBorders>
          </w:tcPr>
          <w:p w14:paraId="5176F107" w14:textId="77777777" w:rsidR="000504C5" w:rsidRPr="004F6725" w:rsidRDefault="00BF625F">
            <w:pPr>
              <w:pStyle w:val="TableParagraph"/>
              <w:rPr>
                <w:sz w:val="24"/>
              </w:rPr>
            </w:pPr>
            <w:r w:rsidRPr="004F6725">
              <w:rPr>
                <w:sz w:val="24"/>
              </w:rPr>
              <w:t>1500</w:t>
            </w:r>
          </w:p>
        </w:tc>
        <w:tc>
          <w:tcPr>
            <w:tcW w:w="2124" w:type="dxa"/>
            <w:tcBorders>
              <w:top w:val="single" w:sz="4" w:space="0" w:color="000000"/>
              <w:left w:val="single" w:sz="4" w:space="0" w:color="000000"/>
              <w:bottom w:val="single" w:sz="4" w:space="0" w:color="000000"/>
              <w:right w:val="single" w:sz="4" w:space="0" w:color="000000"/>
            </w:tcBorders>
          </w:tcPr>
          <w:p w14:paraId="5B098417" w14:textId="77777777" w:rsidR="000504C5" w:rsidRPr="004F6725" w:rsidRDefault="00BF625F">
            <w:pPr>
              <w:pStyle w:val="TableParagraph"/>
              <w:ind w:left="113"/>
              <w:rPr>
                <w:sz w:val="24"/>
              </w:rPr>
            </w:pPr>
            <w:r w:rsidRPr="004F6725">
              <w:rPr>
                <w:sz w:val="24"/>
              </w:rPr>
              <w:t>3500</w:t>
            </w:r>
          </w:p>
        </w:tc>
        <w:tc>
          <w:tcPr>
            <w:tcW w:w="2269" w:type="dxa"/>
            <w:tcBorders>
              <w:top w:val="single" w:sz="4" w:space="0" w:color="000000"/>
              <w:left w:val="single" w:sz="4" w:space="0" w:color="000000"/>
              <w:bottom w:val="single" w:sz="4" w:space="0" w:color="000000"/>
              <w:right w:val="single" w:sz="4" w:space="0" w:color="000000"/>
            </w:tcBorders>
          </w:tcPr>
          <w:p w14:paraId="171D4B70" w14:textId="77777777" w:rsidR="000504C5" w:rsidRPr="004F6725" w:rsidRDefault="00BF625F">
            <w:pPr>
              <w:pStyle w:val="TableParagraph"/>
              <w:ind w:left="115"/>
              <w:rPr>
                <w:sz w:val="24"/>
              </w:rPr>
            </w:pPr>
            <w:r w:rsidRPr="004F6725">
              <w:rPr>
                <w:sz w:val="24"/>
              </w:rPr>
              <w:t>5000</w:t>
            </w:r>
          </w:p>
        </w:tc>
      </w:tr>
      <w:tr w:rsidR="000504C5" w:rsidRPr="004F6725" w14:paraId="01F9844D" w14:textId="77777777">
        <w:trPr>
          <w:trHeight w:val="381"/>
        </w:trPr>
        <w:tc>
          <w:tcPr>
            <w:tcW w:w="3824" w:type="dxa"/>
            <w:tcBorders>
              <w:top w:val="single" w:sz="4" w:space="0" w:color="000000"/>
              <w:left w:val="single" w:sz="4" w:space="0" w:color="000000"/>
              <w:bottom w:val="single" w:sz="4" w:space="0" w:color="000000"/>
              <w:right w:val="single" w:sz="4" w:space="0" w:color="000000"/>
            </w:tcBorders>
          </w:tcPr>
          <w:p w14:paraId="10C0E9BC" w14:textId="77777777" w:rsidR="000504C5" w:rsidRPr="004F6725" w:rsidRDefault="00BF625F">
            <w:pPr>
              <w:pStyle w:val="TableParagraph"/>
              <w:spacing w:before="6"/>
              <w:rPr>
                <w:sz w:val="24"/>
              </w:rPr>
            </w:pPr>
            <w:r w:rsidRPr="004F6725">
              <w:rPr>
                <w:sz w:val="24"/>
              </w:rPr>
              <w:t>Coláiste Pobail Ráth Chairn</w:t>
            </w:r>
          </w:p>
        </w:tc>
        <w:tc>
          <w:tcPr>
            <w:tcW w:w="1985" w:type="dxa"/>
            <w:tcBorders>
              <w:top w:val="single" w:sz="4" w:space="0" w:color="000000"/>
              <w:left w:val="single" w:sz="4" w:space="0" w:color="000000"/>
              <w:bottom w:val="single" w:sz="4" w:space="0" w:color="000000"/>
              <w:right w:val="single" w:sz="4" w:space="0" w:color="000000"/>
            </w:tcBorders>
          </w:tcPr>
          <w:p w14:paraId="53D38AFE" w14:textId="77777777" w:rsidR="000504C5" w:rsidRPr="004F6725" w:rsidRDefault="00BF625F">
            <w:pPr>
              <w:pStyle w:val="TableParagraph"/>
              <w:spacing w:before="6"/>
              <w:rPr>
                <w:sz w:val="24"/>
              </w:rPr>
            </w:pPr>
            <w:r w:rsidRPr="004F6725">
              <w:rPr>
                <w:sz w:val="24"/>
              </w:rPr>
              <w:t>1500</w:t>
            </w:r>
          </w:p>
        </w:tc>
        <w:tc>
          <w:tcPr>
            <w:tcW w:w="2124" w:type="dxa"/>
            <w:tcBorders>
              <w:top w:val="single" w:sz="4" w:space="0" w:color="000000"/>
              <w:left w:val="single" w:sz="4" w:space="0" w:color="000000"/>
              <w:bottom w:val="single" w:sz="4" w:space="0" w:color="000000"/>
              <w:right w:val="single" w:sz="4" w:space="0" w:color="000000"/>
            </w:tcBorders>
          </w:tcPr>
          <w:p w14:paraId="758806DD" w14:textId="77777777" w:rsidR="000504C5" w:rsidRPr="004F6725" w:rsidRDefault="00BF625F">
            <w:pPr>
              <w:pStyle w:val="TableParagraph"/>
              <w:spacing w:before="6"/>
              <w:ind w:left="113"/>
              <w:rPr>
                <w:sz w:val="24"/>
              </w:rPr>
            </w:pPr>
            <w:r w:rsidRPr="004F6725">
              <w:rPr>
                <w:sz w:val="24"/>
              </w:rPr>
              <w:t>3500</w:t>
            </w:r>
          </w:p>
        </w:tc>
        <w:tc>
          <w:tcPr>
            <w:tcW w:w="2269" w:type="dxa"/>
            <w:tcBorders>
              <w:top w:val="single" w:sz="4" w:space="0" w:color="000000"/>
              <w:left w:val="single" w:sz="4" w:space="0" w:color="000000"/>
              <w:bottom w:val="single" w:sz="4" w:space="0" w:color="000000"/>
              <w:right w:val="single" w:sz="4" w:space="0" w:color="000000"/>
            </w:tcBorders>
          </w:tcPr>
          <w:p w14:paraId="7E7C4F42" w14:textId="77777777" w:rsidR="000504C5" w:rsidRPr="004F6725" w:rsidRDefault="00BF625F">
            <w:pPr>
              <w:pStyle w:val="TableParagraph"/>
              <w:spacing w:before="6"/>
              <w:ind w:left="115"/>
              <w:rPr>
                <w:sz w:val="24"/>
              </w:rPr>
            </w:pPr>
            <w:r w:rsidRPr="004F6725">
              <w:rPr>
                <w:sz w:val="24"/>
              </w:rPr>
              <w:t>5000</w:t>
            </w:r>
          </w:p>
        </w:tc>
      </w:tr>
      <w:tr w:rsidR="000504C5" w:rsidRPr="004F6725" w14:paraId="6C1EA9F8" w14:textId="77777777">
        <w:trPr>
          <w:trHeight w:val="383"/>
        </w:trPr>
        <w:tc>
          <w:tcPr>
            <w:tcW w:w="3824" w:type="dxa"/>
            <w:tcBorders>
              <w:top w:val="single" w:sz="4" w:space="0" w:color="000000"/>
              <w:left w:val="single" w:sz="4" w:space="0" w:color="000000"/>
              <w:bottom w:val="single" w:sz="4" w:space="0" w:color="000000"/>
              <w:right w:val="single" w:sz="4" w:space="0" w:color="000000"/>
            </w:tcBorders>
          </w:tcPr>
          <w:p w14:paraId="5C55320C" w14:textId="77777777" w:rsidR="000504C5" w:rsidRPr="004F6725" w:rsidRDefault="00BF625F">
            <w:pPr>
              <w:pStyle w:val="TableParagraph"/>
              <w:rPr>
                <w:sz w:val="24"/>
              </w:rPr>
            </w:pPr>
            <w:r w:rsidRPr="004F6725">
              <w:rPr>
                <w:sz w:val="24"/>
              </w:rPr>
              <w:t>Coláiste de Lacy</w:t>
            </w:r>
          </w:p>
        </w:tc>
        <w:tc>
          <w:tcPr>
            <w:tcW w:w="1985" w:type="dxa"/>
            <w:tcBorders>
              <w:top w:val="single" w:sz="4" w:space="0" w:color="000000"/>
              <w:left w:val="single" w:sz="4" w:space="0" w:color="000000"/>
              <w:bottom w:val="single" w:sz="4" w:space="0" w:color="000000"/>
              <w:right w:val="single" w:sz="4" w:space="0" w:color="000000"/>
            </w:tcBorders>
          </w:tcPr>
          <w:p w14:paraId="4B6DD96B" w14:textId="77777777" w:rsidR="000504C5" w:rsidRPr="004F6725" w:rsidRDefault="00BF625F">
            <w:pPr>
              <w:pStyle w:val="TableParagraph"/>
              <w:rPr>
                <w:sz w:val="24"/>
              </w:rPr>
            </w:pPr>
            <w:r w:rsidRPr="004F6725">
              <w:rPr>
                <w:sz w:val="24"/>
              </w:rPr>
              <w:t>1500</w:t>
            </w:r>
          </w:p>
        </w:tc>
        <w:tc>
          <w:tcPr>
            <w:tcW w:w="2124" w:type="dxa"/>
            <w:tcBorders>
              <w:top w:val="single" w:sz="4" w:space="0" w:color="000000"/>
              <w:left w:val="single" w:sz="4" w:space="0" w:color="000000"/>
              <w:bottom w:val="single" w:sz="4" w:space="0" w:color="000000"/>
              <w:right w:val="single" w:sz="4" w:space="0" w:color="000000"/>
            </w:tcBorders>
          </w:tcPr>
          <w:p w14:paraId="503AAD4B" w14:textId="77777777" w:rsidR="000504C5" w:rsidRPr="004F6725" w:rsidRDefault="00BF625F">
            <w:pPr>
              <w:pStyle w:val="TableParagraph"/>
              <w:ind w:left="113"/>
              <w:rPr>
                <w:sz w:val="24"/>
              </w:rPr>
            </w:pPr>
            <w:r w:rsidRPr="004F6725">
              <w:rPr>
                <w:sz w:val="24"/>
              </w:rPr>
              <w:t>3500</w:t>
            </w:r>
          </w:p>
        </w:tc>
        <w:tc>
          <w:tcPr>
            <w:tcW w:w="2269" w:type="dxa"/>
            <w:tcBorders>
              <w:top w:val="single" w:sz="4" w:space="0" w:color="000000"/>
              <w:left w:val="single" w:sz="4" w:space="0" w:color="000000"/>
              <w:bottom w:val="single" w:sz="4" w:space="0" w:color="000000"/>
              <w:right w:val="single" w:sz="4" w:space="0" w:color="000000"/>
            </w:tcBorders>
          </w:tcPr>
          <w:p w14:paraId="761704C3" w14:textId="77777777" w:rsidR="000504C5" w:rsidRPr="004F6725" w:rsidRDefault="00BF625F">
            <w:pPr>
              <w:pStyle w:val="TableParagraph"/>
              <w:ind w:left="115"/>
              <w:rPr>
                <w:sz w:val="24"/>
              </w:rPr>
            </w:pPr>
            <w:r w:rsidRPr="004F6725">
              <w:rPr>
                <w:sz w:val="24"/>
              </w:rPr>
              <w:t>5000</w:t>
            </w:r>
          </w:p>
        </w:tc>
      </w:tr>
      <w:tr w:rsidR="000504C5" w:rsidRPr="004F6725" w14:paraId="4BC3EDDB" w14:textId="77777777">
        <w:trPr>
          <w:trHeight w:val="383"/>
        </w:trPr>
        <w:tc>
          <w:tcPr>
            <w:tcW w:w="3824" w:type="dxa"/>
            <w:tcBorders>
              <w:top w:val="single" w:sz="4" w:space="0" w:color="000000"/>
              <w:left w:val="single" w:sz="4" w:space="0" w:color="000000"/>
              <w:bottom w:val="single" w:sz="4" w:space="0" w:color="000000"/>
              <w:right w:val="single" w:sz="4" w:space="0" w:color="000000"/>
            </w:tcBorders>
          </w:tcPr>
          <w:p w14:paraId="6F6B761E" w14:textId="77777777" w:rsidR="000504C5" w:rsidRPr="004F6725" w:rsidRDefault="00BF625F">
            <w:pPr>
              <w:pStyle w:val="TableParagraph"/>
              <w:rPr>
                <w:sz w:val="24"/>
              </w:rPr>
            </w:pPr>
            <w:r w:rsidRPr="004F6725">
              <w:rPr>
                <w:sz w:val="24"/>
              </w:rPr>
              <w:t>Coláiste Ríoga, Dún Seachlainn</w:t>
            </w:r>
          </w:p>
        </w:tc>
        <w:tc>
          <w:tcPr>
            <w:tcW w:w="1985" w:type="dxa"/>
            <w:tcBorders>
              <w:top w:val="single" w:sz="4" w:space="0" w:color="000000"/>
              <w:left w:val="single" w:sz="4" w:space="0" w:color="000000"/>
              <w:bottom w:val="single" w:sz="4" w:space="0" w:color="000000"/>
              <w:right w:val="single" w:sz="4" w:space="0" w:color="000000"/>
            </w:tcBorders>
          </w:tcPr>
          <w:p w14:paraId="089F53D0" w14:textId="77777777" w:rsidR="000504C5" w:rsidRPr="004F6725" w:rsidRDefault="00BF625F">
            <w:pPr>
              <w:pStyle w:val="TableParagraph"/>
              <w:rPr>
                <w:sz w:val="24"/>
              </w:rPr>
            </w:pPr>
            <w:r w:rsidRPr="004F6725">
              <w:rPr>
                <w:sz w:val="24"/>
              </w:rPr>
              <w:t>1500</w:t>
            </w:r>
          </w:p>
        </w:tc>
        <w:tc>
          <w:tcPr>
            <w:tcW w:w="2124" w:type="dxa"/>
            <w:tcBorders>
              <w:top w:val="single" w:sz="4" w:space="0" w:color="000000"/>
              <w:left w:val="single" w:sz="4" w:space="0" w:color="000000"/>
              <w:bottom w:val="single" w:sz="4" w:space="0" w:color="000000"/>
              <w:right w:val="single" w:sz="4" w:space="0" w:color="000000"/>
            </w:tcBorders>
          </w:tcPr>
          <w:p w14:paraId="635F103A" w14:textId="77777777" w:rsidR="000504C5" w:rsidRPr="004F6725" w:rsidRDefault="00BF625F">
            <w:pPr>
              <w:pStyle w:val="TableParagraph"/>
              <w:ind w:left="113"/>
              <w:rPr>
                <w:sz w:val="24"/>
              </w:rPr>
            </w:pPr>
            <w:r w:rsidRPr="004F6725">
              <w:rPr>
                <w:sz w:val="24"/>
              </w:rPr>
              <w:t>3500</w:t>
            </w:r>
          </w:p>
        </w:tc>
        <w:tc>
          <w:tcPr>
            <w:tcW w:w="2269" w:type="dxa"/>
            <w:tcBorders>
              <w:top w:val="single" w:sz="4" w:space="0" w:color="000000"/>
              <w:left w:val="single" w:sz="4" w:space="0" w:color="000000"/>
              <w:bottom w:val="single" w:sz="4" w:space="0" w:color="000000"/>
              <w:right w:val="single" w:sz="4" w:space="0" w:color="000000"/>
            </w:tcBorders>
          </w:tcPr>
          <w:p w14:paraId="50FE6DB7" w14:textId="77777777" w:rsidR="000504C5" w:rsidRPr="004F6725" w:rsidRDefault="00BF625F">
            <w:pPr>
              <w:pStyle w:val="TableParagraph"/>
              <w:ind w:left="115"/>
              <w:rPr>
                <w:sz w:val="24"/>
              </w:rPr>
            </w:pPr>
            <w:r w:rsidRPr="004F6725">
              <w:rPr>
                <w:sz w:val="24"/>
              </w:rPr>
              <w:t>5000</w:t>
            </w:r>
          </w:p>
        </w:tc>
      </w:tr>
      <w:tr w:rsidR="000504C5" w:rsidRPr="004F6725" w14:paraId="52EC9FC4" w14:textId="77777777">
        <w:trPr>
          <w:trHeight w:val="381"/>
        </w:trPr>
        <w:tc>
          <w:tcPr>
            <w:tcW w:w="3824" w:type="dxa"/>
            <w:tcBorders>
              <w:top w:val="single" w:sz="4" w:space="0" w:color="000000"/>
              <w:left w:val="single" w:sz="4" w:space="0" w:color="000000"/>
              <w:bottom w:val="single" w:sz="4" w:space="0" w:color="000000"/>
              <w:right w:val="single" w:sz="4" w:space="0" w:color="000000"/>
            </w:tcBorders>
          </w:tcPr>
          <w:p w14:paraId="3688C55F" w14:textId="77777777" w:rsidR="000504C5" w:rsidRPr="004F6725" w:rsidRDefault="00BF625F">
            <w:pPr>
              <w:pStyle w:val="TableParagraph"/>
              <w:rPr>
                <w:sz w:val="24"/>
              </w:rPr>
            </w:pPr>
            <w:r w:rsidRPr="004F6725">
              <w:rPr>
                <w:sz w:val="24"/>
              </w:rPr>
              <w:t>Coláiste Pobail an Bhóthair Buí</w:t>
            </w:r>
          </w:p>
        </w:tc>
        <w:tc>
          <w:tcPr>
            <w:tcW w:w="1985" w:type="dxa"/>
            <w:tcBorders>
              <w:top w:val="single" w:sz="4" w:space="0" w:color="000000"/>
              <w:left w:val="single" w:sz="4" w:space="0" w:color="000000"/>
              <w:bottom w:val="single" w:sz="4" w:space="0" w:color="000000"/>
              <w:right w:val="single" w:sz="4" w:space="0" w:color="000000"/>
            </w:tcBorders>
          </w:tcPr>
          <w:p w14:paraId="3808AD0C" w14:textId="77777777" w:rsidR="000504C5" w:rsidRPr="004F6725" w:rsidRDefault="00BF625F">
            <w:pPr>
              <w:pStyle w:val="TableParagraph"/>
              <w:rPr>
                <w:sz w:val="24"/>
              </w:rPr>
            </w:pPr>
            <w:r w:rsidRPr="004F6725">
              <w:rPr>
                <w:sz w:val="24"/>
              </w:rPr>
              <w:t>1500</w:t>
            </w:r>
          </w:p>
        </w:tc>
        <w:tc>
          <w:tcPr>
            <w:tcW w:w="2124" w:type="dxa"/>
            <w:tcBorders>
              <w:top w:val="single" w:sz="4" w:space="0" w:color="000000"/>
              <w:left w:val="single" w:sz="4" w:space="0" w:color="000000"/>
              <w:bottom w:val="single" w:sz="4" w:space="0" w:color="000000"/>
              <w:right w:val="single" w:sz="4" w:space="0" w:color="000000"/>
            </w:tcBorders>
          </w:tcPr>
          <w:p w14:paraId="3FE36F8A" w14:textId="77777777" w:rsidR="000504C5" w:rsidRPr="004F6725" w:rsidRDefault="00BF625F">
            <w:pPr>
              <w:pStyle w:val="TableParagraph"/>
              <w:ind w:left="113"/>
              <w:rPr>
                <w:sz w:val="24"/>
              </w:rPr>
            </w:pPr>
            <w:r w:rsidRPr="004F6725">
              <w:rPr>
                <w:sz w:val="24"/>
              </w:rPr>
              <w:t>3500</w:t>
            </w:r>
          </w:p>
        </w:tc>
        <w:tc>
          <w:tcPr>
            <w:tcW w:w="2269" w:type="dxa"/>
            <w:tcBorders>
              <w:top w:val="single" w:sz="4" w:space="0" w:color="000000"/>
              <w:left w:val="single" w:sz="4" w:space="0" w:color="000000"/>
              <w:bottom w:val="single" w:sz="4" w:space="0" w:color="000000"/>
              <w:right w:val="single" w:sz="4" w:space="0" w:color="000000"/>
            </w:tcBorders>
          </w:tcPr>
          <w:p w14:paraId="133AD43B" w14:textId="77777777" w:rsidR="000504C5" w:rsidRPr="004F6725" w:rsidRDefault="00BF625F">
            <w:pPr>
              <w:pStyle w:val="TableParagraph"/>
              <w:ind w:left="115"/>
              <w:rPr>
                <w:sz w:val="24"/>
              </w:rPr>
            </w:pPr>
            <w:r w:rsidRPr="004F6725">
              <w:rPr>
                <w:sz w:val="24"/>
              </w:rPr>
              <w:t>5000</w:t>
            </w:r>
          </w:p>
        </w:tc>
      </w:tr>
      <w:tr w:rsidR="000504C5" w:rsidRPr="004F6725" w14:paraId="488E2CA9" w14:textId="77777777">
        <w:trPr>
          <w:trHeight w:val="381"/>
        </w:trPr>
        <w:tc>
          <w:tcPr>
            <w:tcW w:w="3824" w:type="dxa"/>
            <w:tcBorders>
              <w:top w:val="single" w:sz="4" w:space="0" w:color="000000"/>
              <w:left w:val="single" w:sz="4" w:space="0" w:color="000000"/>
              <w:bottom w:val="single" w:sz="4" w:space="0" w:color="000000"/>
              <w:right w:val="single" w:sz="4" w:space="0" w:color="000000"/>
            </w:tcBorders>
          </w:tcPr>
          <w:p w14:paraId="5ABA1537" w14:textId="77777777" w:rsidR="000504C5" w:rsidRPr="004F6725" w:rsidRDefault="00BF625F">
            <w:pPr>
              <w:pStyle w:val="TableParagraph"/>
              <w:rPr>
                <w:sz w:val="24"/>
              </w:rPr>
            </w:pPr>
            <w:r w:rsidRPr="004F6725">
              <w:rPr>
                <w:sz w:val="24"/>
              </w:rPr>
              <w:t>Coláiste Uí Cairealáin</w:t>
            </w:r>
          </w:p>
        </w:tc>
        <w:tc>
          <w:tcPr>
            <w:tcW w:w="1985" w:type="dxa"/>
            <w:tcBorders>
              <w:top w:val="single" w:sz="4" w:space="0" w:color="000000"/>
              <w:left w:val="single" w:sz="4" w:space="0" w:color="000000"/>
              <w:bottom w:val="single" w:sz="4" w:space="0" w:color="000000"/>
              <w:right w:val="single" w:sz="4" w:space="0" w:color="000000"/>
            </w:tcBorders>
          </w:tcPr>
          <w:p w14:paraId="2FCCD837" w14:textId="77777777" w:rsidR="000504C5" w:rsidRPr="004F6725" w:rsidRDefault="00BF625F">
            <w:pPr>
              <w:pStyle w:val="TableParagraph"/>
              <w:rPr>
                <w:sz w:val="24"/>
              </w:rPr>
            </w:pPr>
            <w:r w:rsidRPr="004F6725">
              <w:rPr>
                <w:sz w:val="24"/>
              </w:rPr>
              <w:t>1500</w:t>
            </w:r>
          </w:p>
        </w:tc>
        <w:tc>
          <w:tcPr>
            <w:tcW w:w="2124" w:type="dxa"/>
            <w:tcBorders>
              <w:top w:val="single" w:sz="4" w:space="0" w:color="000000"/>
              <w:left w:val="single" w:sz="4" w:space="0" w:color="000000"/>
              <w:bottom w:val="single" w:sz="4" w:space="0" w:color="000000"/>
              <w:right w:val="single" w:sz="4" w:space="0" w:color="000000"/>
            </w:tcBorders>
          </w:tcPr>
          <w:p w14:paraId="608F8BC6" w14:textId="77777777" w:rsidR="000504C5" w:rsidRPr="004F6725" w:rsidRDefault="00BF625F">
            <w:pPr>
              <w:pStyle w:val="TableParagraph"/>
              <w:ind w:left="113"/>
              <w:rPr>
                <w:sz w:val="24"/>
              </w:rPr>
            </w:pPr>
            <w:r w:rsidRPr="004F6725">
              <w:rPr>
                <w:sz w:val="24"/>
              </w:rPr>
              <w:t>5000</w:t>
            </w:r>
          </w:p>
        </w:tc>
        <w:tc>
          <w:tcPr>
            <w:tcW w:w="2269" w:type="dxa"/>
            <w:tcBorders>
              <w:top w:val="single" w:sz="4" w:space="0" w:color="000000"/>
              <w:left w:val="single" w:sz="4" w:space="0" w:color="000000"/>
              <w:bottom w:val="single" w:sz="4" w:space="0" w:color="000000"/>
              <w:right w:val="single" w:sz="4" w:space="0" w:color="000000"/>
            </w:tcBorders>
          </w:tcPr>
          <w:p w14:paraId="7DF203F1" w14:textId="77777777" w:rsidR="000504C5" w:rsidRPr="004F6725" w:rsidRDefault="00BF625F">
            <w:pPr>
              <w:pStyle w:val="TableParagraph"/>
              <w:ind w:left="115"/>
              <w:rPr>
                <w:sz w:val="24"/>
              </w:rPr>
            </w:pPr>
            <w:r w:rsidRPr="004F6725">
              <w:rPr>
                <w:sz w:val="24"/>
              </w:rPr>
              <w:t>6500</w:t>
            </w:r>
          </w:p>
        </w:tc>
      </w:tr>
      <w:tr w:rsidR="000504C5" w:rsidRPr="004F6725" w14:paraId="4F6B2527" w14:textId="77777777">
        <w:trPr>
          <w:trHeight w:val="381"/>
        </w:trPr>
        <w:tc>
          <w:tcPr>
            <w:tcW w:w="3824" w:type="dxa"/>
            <w:tcBorders>
              <w:top w:val="single" w:sz="4" w:space="0" w:color="000000"/>
              <w:left w:val="single" w:sz="4" w:space="0" w:color="000000"/>
              <w:bottom w:val="single" w:sz="4" w:space="0" w:color="000000"/>
              <w:right w:val="single" w:sz="4" w:space="0" w:color="000000"/>
            </w:tcBorders>
          </w:tcPr>
          <w:p w14:paraId="11542FD5" w14:textId="77777777" w:rsidR="000504C5" w:rsidRPr="004F6725" w:rsidRDefault="00BF625F">
            <w:pPr>
              <w:pStyle w:val="TableParagraph"/>
              <w:rPr>
                <w:sz w:val="24"/>
              </w:rPr>
            </w:pPr>
            <w:r w:rsidRPr="004F6725">
              <w:rPr>
                <w:sz w:val="24"/>
              </w:rPr>
              <w:t>Iarbhunscoil Coláiste Uí Fhiaich</w:t>
            </w:r>
          </w:p>
        </w:tc>
        <w:tc>
          <w:tcPr>
            <w:tcW w:w="1985" w:type="dxa"/>
            <w:tcBorders>
              <w:top w:val="single" w:sz="4" w:space="0" w:color="000000"/>
              <w:left w:val="single" w:sz="4" w:space="0" w:color="000000"/>
              <w:bottom w:val="single" w:sz="4" w:space="0" w:color="000000"/>
              <w:right w:val="single" w:sz="4" w:space="0" w:color="000000"/>
            </w:tcBorders>
          </w:tcPr>
          <w:p w14:paraId="65BBA916" w14:textId="77777777" w:rsidR="000504C5" w:rsidRPr="004F6725" w:rsidRDefault="00BF625F">
            <w:pPr>
              <w:pStyle w:val="TableParagraph"/>
              <w:rPr>
                <w:sz w:val="24"/>
              </w:rPr>
            </w:pPr>
            <w:r w:rsidRPr="004F6725">
              <w:rPr>
                <w:sz w:val="24"/>
              </w:rPr>
              <w:t>1500</w:t>
            </w:r>
          </w:p>
        </w:tc>
        <w:tc>
          <w:tcPr>
            <w:tcW w:w="2124" w:type="dxa"/>
            <w:tcBorders>
              <w:top w:val="single" w:sz="4" w:space="0" w:color="000000"/>
              <w:left w:val="single" w:sz="4" w:space="0" w:color="000000"/>
              <w:bottom w:val="single" w:sz="4" w:space="0" w:color="000000"/>
              <w:right w:val="single" w:sz="4" w:space="0" w:color="000000"/>
            </w:tcBorders>
          </w:tcPr>
          <w:p w14:paraId="6B529F5C" w14:textId="77777777" w:rsidR="000504C5" w:rsidRPr="004F6725" w:rsidRDefault="00BF625F">
            <w:pPr>
              <w:pStyle w:val="TableParagraph"/>
              <w:ind w:left="113"/>
              <w:rPr>
                <w:sz w:val="24"/>
              </w:rPr>
            </w:pPr>
            <w:r w:rsidRPr="004F6725">
              <w:rPr>
                <w:sz w:val="24"/>
              </w:rPr>
              <w:t>5000</w:t>
            </w:r>
          </w:p>
        </w:tc>
        <w:tc>
          <w:tcPr>
            <w:tcW w:w="2269" w:type="dxa"/>
            <w:tcBorders>
              <w:top w:val="single" w:sz="4" w:space="0" w:color="000000"/>
              <w:left w:val="single" w:sz="4" w:space="0" w:color="000000"/>
              <w:bottom w:val="single" w:sz="4" w:space="0" w:color="000000"/>
              <w:right w:val="single" w:sz="4" w:space="0" w:color="000000"/>
            </w:tcBorders>
          </w:tcPr>
          <w:p w14:paraId="5BB87B9D" w14:textId="77777777" w:rsidR="000504C5" w:rsidRPr="004F6725" w:rsidRDefault="00BF625F">
            <w:pPr>
              <w:pStyle w:val="TableParagraph"/>
              <w:ind w:left="115"/>
              <w:rPr>
                <w:sz w:val="24"/>
              </w:rPr>
            </w:pPr>
            <w:r w:rsidRPr="004F6725">
              <w:rPr>
                <w:sz w:val="24"/>
              </w:rPr>
              <w:t>6500</w:t>
            </w:r>
          </w:p>
        </w:tc>
      </w:tr>
      <w:tr w:rsidR="000504C5" w:rsidRPr="004F6725" w14:paraId="7ED460CE" w14:textId="77777777">
        <w:trPr>
          <w:trHeight w:val="383"/>
        </w:trPr>
        <w:tc>
          <w:tcPr>
            <w:tcW w:w="3824" w:type="dxa"/>
            <w:tcBorders>
              <w:top w:val="single" w:sz="4" w:space="0" w:color="000000"/>
              <w:left w:val="single" w:sz="4" w:space="0" w:color="000000"/>
              <w:bottom w:val="single" w:sz="4" w:space="0" w:color="000000"/>
              <w:right w:val="single" w:sz="4" w:space="0" w:color="000000"/>
            </w:tcBorders>
          </w:tcPr>
          <w:p w14:paraId="5C7D3151" w14:textId="77777777" w:rsidR="000504C5" w:rsidRPr="004F6725" w:rsidRDefault="00BF625F">
            <w:pPr>
              <w:pStyle w:val="TableParagraph"/>
              <w:rPr>
                <w:sz w:val="24"/>
              </w:rPr>
            </w:pPr>
            <w:r w:rsidRPr="004F6725">
              <w:rPr>
                <w:sz w:val="24"/>
              </w:rPr>
              <w:t>Coláiste Ráth Tó</w:t>
            </w:r>
          </w:p>
        </w:tc>
        <w:tc>
          <w:tcPr>
            <w:tcW w:w="1985" w:type="dxa"/>
            <w:tcBorders>
              <w:top w:val="single" w:sz="4" w:space="0" w:color="000000"/>
              <w:left w:val="single" w:sz="4" w:space="0" w:color="000000"/>
              <w:bottom w:val="single" w:sz="4" w:space="0" w:color="000000"/>
              <w:right w:val="single" w:sz="4" w:space="0" w:color="000000"/>
            </w:tcBorders>
          </w:tcPr>
          <w:p w14:paraId="49D9DCB2" w14:textId="77777777" w:rsidR="000504C5" w:rsidRPr="004F6725" w:rsidRDefault="00BF625F">
            <w:pPr>
              <w:pStyle w:val="TableParagraph"/>
              <w:rPr>
                <w:sz w:val="24"/>
              </w:rPr>
            </w:pPr>
            <w:r w:rsidRPr="004F6725">
              <w:rPr>
                <w:sz w:val="24"/>
              </w:rPr>
              <w:t>1500</w:t>
            </w:r>
          </w:p>
        </w:tc>
        <w:tc>
          <w:tcPr>
            <w:tcW w:w="2124" w:type="dxa"/>
            <w:tcBorders>
              <w:top w:val="single" w:sz="4" w:space="0" w:color="000000"/>
              <w:left w:val="single" w:sz="4" w:space="0" w:color="000000"/>
              <w:bottom w:val="single" w:sz="4" w:space="0" w:color="000000"/>
              <w:right w:val="single" w:sz="4" w:space="0" w:color="000000"/>
            </w:tcBorders>
          </w:tcPr>
          <w:p w14:paraId="45F48490" w14:textId="77777777" w:rsidR="000504C5" w:rsidRPr="004F6725" w:rsidRDefault="00BF625F">
            <w:pPr>
              <w:pStyle w:val="TableParagraph"/>
              <w:ind w:left="113"/>
              <w:rPr>
                <w:sz w:val="24"/>
              </w:rPr>
            </w:pPr>
            <w:r w:rsidRPr="004F6725">
              <w:rPr>
                <w:sz w:val="24"/>
              </w:rPr>
              <w:t>3500</w:t>
            </w:r>
          </w:p>
        </w:tc>
        <w:tc>
          <w:tcPr>
            <w:tcW w:w="2269" w:type="dxa"/>
            <w:tcBorders>
              <w:top w:val="single" w:sz="4" w:space="0" w:color="000000"/>
              <w:left w:val="single" w:sz="4" w:space="0" w:color="000000"/>
              <w:bottom w:val="single" w:sz="4" w:space="0" w:color="000000"/>
              <w:right w:val="single" w:sz="4" w:space="0" w:color="000000"/>
            </w:tcBorders>
          </w:tcPr>
          <w:p w14:paraId="508E515E" w14:textId="77777777" w:rsidR="000504C5" w:rsidRPr="004F6725" w:rsidRDefault="00BF625F">
            <w:pPr>
              <w:pStyle w:val="TableParagraph"/>
              <w:ind w:left="115"/>
              <w:rPr>
                <w:sz w:val="24"/>
              </w:rPr>
            </w:pPr>
            <w:r w:rsidRPr="004F6725">
              <w:rPr>
                <w:sz w:val="24"/>
              </w:rPr>
              <w:t>5000</w:t>
            </w:r>
          </w:p>
        </w:tc>
      </w:tr>
      <w:tr w:rsidR="000504C5" w:rsidRPr="004F6725" w14:paraId="1CE17BA9" w14:textId="77777777">
        <w:trPr>
          <w:trHeight w:val="383"/>
        </w:trPr>
        <w:tc>
          <w:tcPr>
            <w:tcW w:w="3824" w:type="dxa"/>
            <w:tcBorders>
              <w:top w:val="single" w:sz="4" w:space="0" w:color="000000"/>
              <w:left w:val="single" w:sz="4" w:space="0" w:color="000000"/>
              <w:bottom w:val="single" w:sz="4" w:space="0" w:color="000000"/>
              <w:right w:val="single" w:sz="4" w:space="0" w:color="000000"/>
            </w:tcBorders>
          </w:tcPr>
          <w:p w14:paraId="3492C0FD" w14:textId="77777777" w:rsidR="000504C5" w:rsidRPr="004F6725" w:rsidRDefault="00BF625F">
            <w:pPr>
              <w:pStyle w:val="TableParagraph"/>
              <w:rPr>
                <w:sz w:val="24"/>
              </w:rPr>
            </w:pPr>
            <w:r w:rsidRPr="004F6725">
              <w:rPr>
                <w:sz w:val="24"/>
              </w:rPr>
              <w:t>Scoil Uí Mhuirí</w:t>
            </w:r>
          </w:p>
        </w:tc>
        <w:tc>
          <w:tcPr>
            <w:tcW w:w="1985" w:type="dxa"/>
            <w:tcBorders>
              <w:top w:val="single" w:sz="4" w:space="0" w:color="000000"/>
              <w:left w:val="single" w:sz="4" w:space="0" w:color="000000"/>
              <w:bottom w:val="single" w:sz="4" w:space="0" w:color="000000"/>
              <w:right w:val="single" w:sz="4" w:space="0" w:color="000000"/>
            </w:tcBorders>
          </w:tcPr>
          <w:p w14:paraId="7D027104" w14:textId="77777777" w:rsidR="000504C5" w:rsidRPr="004F6725" w:rsidRDefault="00BF625F">
            <w:pPr>
              <w:pStyle w:val="TableParagraph"/>
              <w:rPr>
                <w:sz w:val="24"/>
              </w:rPr>
            </w:pPr>
            <w:r w:rsidRPr="004F6725">
              <w:rPr>
                <w:sz w:val="24"/>
              </w:rPr>
              <w:t>1500</w:t>
            </w:r>
          </w:p>
        </w:tc>
        <w:tc>
          <w:tcPr>
            <w:tcW w:w="2124" w:type="dxa"/>
            <w:tcBorders>
              <w:top w:val="single" w:sz="4" w:space="0" w:color="000000"/>
              <w:left w:val="single" w:sz="4" w:space="0" w:color="000000"/>
              <w:bottom w:val="single" w:sz="4" w:space="0" w:color="000000"/>
              <w:right w:val="single" w:sz="4" w:space="0" w:color="000000"/>
            </w:tcBorders>
          </w:tcPr>
          <w:p w14:paraId="61B68EC0" w14:textId="77777777" w:rsidR="000504C5" w:rsidRPr="004F6725" w:rsidRDefault="00BF625F">
            <w:pPr>
              <w:pStyle w:val="TableParagraph"/>
              <w:ind w:left="113"/>
              <w:rPr>
                <w:sz w:val="24"/>
              </w:rPr>
            </w:pPr>
            <w:r w:rsidRPr="004F6725">
              <w:rPr>
                <w:sz w:val="24"/>
              </w:rPr>
              <w:t>5000</w:t>
            </w:r>
          </w:p>
        </w:tc>
        <w:tc>
          <w:tcPr>
            <w:tcW w:w="2269" w:type="dxa"/>
            <w:tcBorders>
              <w:top w:val="single" w:sz="4" w:space="0" w:color="000000"/>
              <w:left w:val="single" w:sz="4" w:space="0" w:color="000000"/>
              <w:bottom w:val="single" w:sz="4" w:space="0" w:color="000000"/>
              <w:right w:val="single" w:sz="4" w:space="0" w:color="000000"/>
            </w:tcBorders>
          </w:tcPr>
          <w:p w14:paraId="338F55F6" w14:textId="77777777" w:rsidR="000504C5" w:rsidRPr="004F6725" w:rsidRDefault="00BF625F">
            <w:pPr>
              <w:pStyle w:val="TableParagraph"/>
              <w:ind w:left="115"/>
              <w:rPr>
                <w:sz w:val="24"/>
              </w:rPr>
            </w:pPr>
            <w:r w:rsidRPr="004F6725">
              <w:rPr>
                <w:sz w:val="24"/>
              </w:rPr>
              <w:t>6500</w:t>
            </w:r>
          </w:p>
        </w:tc>
      </w:tr>
      <w:tr w:rsidR="000504C5" w:rsidRPr="004F6725" w14:paraId="6ED136B7" w14:textId="77777777">
        <w:trPr>
          <w:trHeight w:val="383"/>
        </w:trPr>
        <w:tc>
          <w:tcPr>
            <w:tcW w:w="3824" w:type="dxa"/>
            <w:tcBorders>
              <w:top w:val="single" w:sz="4" w:space="0" w:color="000000"/>
              <w:left w:val="single" w:sz="4" w:space="0" w:color="000000"/>
              <w:bottom w:val="single" w:sz="4" w:space="0" w:color="000000"/>
              <w:right w:val="single" w:sz="4" w:space="0" w:color="000000"/>
            </w:tcBorders>
          </w:tcPr>
          <w:p w14:paraId="1151CC34" w14:textId="77777777" w:rsidR="000504C5" w:rsidRPr="004F6725" w:rsidRDefault="00BF625F">
            <w:pPr>
              <w:pStyle w:val="TableParagraph"/>
              <w:rPr>
                <w:sz w:val="24"/>
              </w:rPr>
            </w:pPr>
            <w:r w:rsidRPr="004F6725">
              <w:rPr>
                <w:sz w:val="24"/>
              </w:rPr>
              <w:t>Coláiste Clavin</w:t>
            </w:r>
          </w:p>
        </w:tc>
        <w:tc>
          <w:tcPr>
            <w:tcW w:w="1985" w:type="dxa"/>
            <w:tcBorders>
              <w:top w:val="single" w:sz="4" w:space="0" w:color="000000"/>
              <w:left w:val="single" w:sz="4" w:space="0" w:color="000000"/>
              <w:bottom w:val="single" w:sz="4" w:space="0" w:color="000000"/>
              <w:right w:val="single" w:sz="4" w:space="0" w:color="000000"/>
            </w:tcBorders>
          </w:tcPr>
          <w:p w14:paraId="0A139726" w14:textId="77777777" w:rsidR="000504C5" w:rsidRPr="004F6725" w:rsidRDefault="00BF625F">
            <w:pPr>
              <w:pStyle w:val="TableParagraph"/>
              <w:rPr>
                <w:sz w:val="24"/>
              </w:rPr>
            </w:pPr>
            <w:r w:rsidRPr="004F6725">
              <w:rPr>
                <w:sz w:val="24"/>
              </w:rPr>
              <w:t>1500</w:t>
            </w:r>
          </w:p>
        </w:tc>
        <w:tc>
          <w:tcPr>
            <w:tcW w:w="2124" w:type="dxa"/>
            <w:tcBorders>
              <w:top w:val="single" w:sz="4" w:space="0" w:color="000000"/>
              <w:left w:val="single" w:sz="4" w:space="0" w:color="000000"/>
              <w:bottom w:val="single" w:sz="4" w:space="0" w:color="000000"/>
              <w:right w:val="single" w:sz="4" w:space="0" w:color="000000"/>
            </w:tcBorders>
          </w:tcPr>
          <w:p w14:paraId="2C9A3F62" w14:textId="77777777" w:rsidR="000504C5" w:rsidRPr="004F6725" w:rsidRDefault="00BF625F">
            <w:pPr>
              <w:pStyle w:val="TableParagraph"/>
              <w:ind w:left="113"/>
              <w:rPr>
                <w:sz w:val="24"/>
              </w:rPr>
            </w:pPr>
            <w:r w:rsidRPr="004F6725">
              <w:rPr>
                <w:sz w:val="24"/>
              </w:rPr>
              <w:t>5000</w:t>
            </w:r>
          </w:p>
        </w:tc>
        <w:tc>
          <w:tcPr>
            <w:tcW w:w="2269" w:type="dxa"/>
            <w:tcBorders>
              <w:top w:val="single" w:sz="4" w:space="0" w:color="000000"/>
              <w:left w:val="single" w:sz="4" w:space="0" w:color="000000"/>
              <w:bottom w:val="single" w:sz="4" w:space="0" w:color="000000"/>
              <w:right w:val="single" w:sz="4" w:space="0" w:color="000000"/>
            </w:tcBorders>
          </w:tcPr>
          <w:p w14:paraId="347E5D62" w14:textId="77777777" w:rsidR="000504C5" w:rsidRPr="004F6725" w:rsidRDefault="00BF625F">
            <w:pPr>
              <w:pStyle w:val="TableParagraph"/>
              <w:ind w:left="115"/>
              <w:rPr>
                <w:sz w:val="24"/>
              </w:rPr>
            </w:pPr>
            <w:r w:rsidRPr="004F6725">
              <w:rPr>
                <w:sz w:val="24"/>
              </w:rPr>
              <w:t>6500</w:t>
            </w:r>
          </w:p>
        </w:tc>
      </w:tr>
      <w:tr w:rsidR="000504C5" w:rsidRPr="004F6725" w14:paraId="31F7FA20" w14:textId="77777777">
        <w:trPr>
          <w:trHeight w:val="384"/>
        </w:trPr>
        <w:tc>
          <w:tcPr>
            <w:tcW w:w="3824" w:type="dxa"/>
            <w:tcBorders>
              <w:top w:val="single" w:sz="4" w:space="0" w:color="000000"/>
              <w:left w:val="single" w:sz="4" w:space="0" w:color="000000"/>
              <w:bottom w:val="single" w:sz="4" w:space="0" w:color="000000"/>
              <w:right w:val="single" w:sz="4" w:space="0" w:color="000000"/>
            </w:tcBorders>
          </w:tcPr>
          <w:p w14:paraId="6B2CFA92" w14:textId="77777777" w:rsidR="000504C5" w:rsidRPr="004F6725" w:rsidRDefault="00BF625F">
            <w:pPr>
              <w:pStyle w:val="TableParagraph"/>
              <w:spacing w:before="9"/>
              <w:rPr>
                <w:sz w:val="24"/>
              </w:rPr>
            </w:pPr>
            <w:r w:rsidRPr="004F6725">
              <w:rPr>
                <w:sz w:val="24"/>
              </w:rPr>
              <w:t>Iarbhunscoil Naomh Oilibhéir</w:t>
            </w:r>
          </w:p>
        </w:tc>
        <w:tc>
          <w:tcPr>
            <w:tcW w:w="1985" w:type="dxa"/>
            <w:tcBorders>
              <w:top w:val="single" w:sz="4" w:space="0" w:color="000000"/>
              <w:left w:val="single" w:sz="4" w:space="0" w:color="000000"/>
              <w:bottom w:val="single" w:sz="4" w:space="0" w:color="000000"/>
              <w:right w:val="single" w:sz="4" w:space="0" w:color="000000"/>
            </w:tcBorders>
          </w:tcPr>
          <w:p w14:paraId="3795A90D" w14:textId="77777777" w:rsidR="000504C5" w:rsidRPr="004F6725" w:rsidRDefault="00BF625F">
            <w:pPr>
              <w:pStyle w:val="TableParagraph"/>
              <w:spacing w:before="9"/>
              <w:rPr>
                <w:sz w:val="24"/>
              </w:rPr>
            </w:pPr>
            <w:r w:rsidRPr="004F6725">
              <w:rPr>
                <w:sz w:val="24"/>
              </w:rPr>
              <w:t>1500</w:t>
            </w:r>
          </w:p>
        </w:tc>
        <w:tc>
          <w:tcPr>
            <w:tcW w:w="2124" w:type="dxa"/>
            <w:tcBorders>
              <w:top w:val="single" w:sz="4" w:space="0" w:color="000000"/>
              <w:left w:val="single" w:sz="4" w:space="0" w:color="000000"/>
              <w:bottom w:val="single" w:sz="4" w:space="0" w:color="000000"/>
              <w:right w:val="single" w:sz="4" w:space="0" w:color="000000"/>
            </w:tcBorders>
          </w:tcPr>
          <w:p w14:paraId="038334DD" w14:textId="77777777" w:rsidR="000504C5" w:rsidRPr="004F6725" w:rsidRDefault="00BF625F">
            <w:pPr>
              <w:pStyle w:val="TableParagraph"/>
              <w:spacing w:before="9"/>
              <w:ind w:left="113"/>
              <w:rPr>
                <w:sz w:val="24"/>
              </w:rPr>
            </w:pPr>
            <w:r w:rsidRPr="004F6725">
              <w:rPr>
                <w:sz w:val="24"/>
              </w:rPr>
              <w:t>3500</w:t>
            </w:r>
          </w:p>
        </w:tc>
        <w:tc>
          <w:tcPr>
            <w:tcW w:w="2269" w:type="dxa"/>
            <w:tcBorders>
              <w:top w:val="single" w:sz="4" w:space="0" w:color="000000"/>
              <w:left w:val="single" w:sz="4" w:space="0" w:color="000000"/>
              <w:bottom w:val="single" w:sz="4" w:space="0" w:color="000000"/>
              <w:right w:val="single" w:sz="4" w:space="0" w:color="000000"/>
            </w:tcBorders>
          </w:tcPr>
          <w:p w14:paraId="5B8FAD4B" w14:textId="77777777" w:rsidR="000504C5" w:rsidRPr="004F6725" w:rsidRDefault="00BF625F">
            <w:pPr>
              <w:pStyle w:val="TableParagraph"/>
              <w:spacing w:before="9"/>
              <w:ind w:left="115"/>
              <w:rPr>
                <w:sz w:val="24"/>
              </w:rPr>
            </w:pPr>
            <w:r w:rsidRPr="004F6725">
              <w:rPr>
                <w:sz w:val="24"/>
              </w:rPr>
              <w:t>5000</w:t>
            </w:r>
          </w:p>
        </w:tc>
      </w:tr>
      <w:tr w:rsidR="000504C5" w:rsidRPr="004F6725" w14:paraId="5EB066D5" w14:textId="77777777">
        <w:trPr>
          <w:trHeight w:val="378"/>
        </w:trPr>
        <w:tc>
          <w:tcPr>
            <w:tcW w:w="3824" w:type="dxa"/>
            <w:tcBorders>
              <w:top w:val="single" w:sz="4" w:space="0" w:color="000000"/>
              <w:left w:val="single" w:sz="4" w:space="0" w:color="000000"/>
              <w:bottom w:val="single" w:sz="4" w:space="0" w:color="000000"/>
              <w:right w:val="single" w:sz="4" w:space="0" w:color="000000"/>
            </w:tcBorders>
          </w:tcPr>
          <w:p w14:paraId="11437C56" w14:textId="77777777" w:rsidR="000504C5" w:rsidRPr="004F6725" w:rsidRDefault="00BF625F">
            <w:pPr>
              <w:pStyle w:val="TableParagraph"/>
              <w:rPr>
                <w:sz w:val="24"/>
              </w:rPr>
            </w:pPr>
            <w:r w:rsidRPr="004F6725">
              <w:rPr>
                <w:sz w:val="24"/>
              </w:rPr>
              <w:t>Coláiste Pobail Naomh Oilibhéir</w:t>
            </w:r>
          </w:p>
        </w:tc>
        <w:tc>
          <w:tcPr>
            <w:tcW w:w="1985" w:type="dxa"/>
            <w:tcBorders>
              <w:top w:val="single" w:sz="4" w:space="0" w:color="000000"/>
              <w:left w:val="single" w:sz="4" w:space="0" w:color="000000"/>
              <w:bottom w:val="single" w:sz="4" w:space="0" w:color="000000"/>
              <w:right w:val="single" w:sz="4" w:space="0" w:color="000000"/>
            </w:tcBorders>
          </w:tcPr>
          <w:p w14:paraId="6505B97F" w14:textId="77777777" w:rsidR="000504C5" w:rsidRPr="004F6725" w:rsidRDefault="00BF625F">
            <w:pPr>
              <w:pStyle w:val="TableParagraph"/>
              <w:rPr>
                <w:sz w:val="24"/>
              </w:rPr>
            </w:pPr>
            <w:r w:rsidRPr="004F6725">
              <w:rPr>
                <w:sz w:val="24"/>
              </w:rPr>
              <w:t>1500</w:t>
            </w:r>
          </w:p>
        </w:tc>
        <w:tc>
          <w:tcPr>
            <w:tcW w:w="2124" w:type="dxa"/>
            <w:tcBorders>
              <w:top w:val="single" w:sz="4" w:space="0" w:color="000000"/>
              <w:left w:val="single" w:sz="4" w:space="0" w:color="000000"/>
              <w:bottom w:val="single" w:sz="4" w:space="0" w:color="000000"/>
              <w:right w:val="single" w:sz="4" w:space="0" w:color="000000"/>
            </w:tcBorders>
          </w:tcPr>
          <w:p w14:paraId="27AA1734" w14:textId="77777777" w:rsidR="000504C5" w:rsidRPr="004F6725" w:rsidRDefault="00BF625F">
            <w:pPr>
              <w:pStyle w:val="TableParagraph"/>
              <w:ind w:left="113"/>
              <w:rPr>
                <w:sz w:val="24"/>
              </w:rPr>
            </w:pPr>
            <w:r w:rsidRPr="004F6725">
              <w:rPr>
                <w:sz w:val="24"/>
              </w:rPr>
              <w:t>7500</w:t>
            </w:r>
          </w:p>
        </w:tc>
        <w:tc>
          <w:tcPr>
            <w:tcW w:w="2269" w:type="dxa"/>
            <w:tcBorders>
              <w:top w:val="single" w:sz="4" w:space="0" w:color="000000"/>
              <w:left w:val="single" w:sz="4" w:space="0" w:color="000000"/>
              <w:bottom w:val="single" w:sz="4" w:space="0" w:color="000000"/>
              <w:right w:val="single" w:sz="4" w:space="0" w:color="000000"/>
            </w:tcBorders>
          </w:tcPr>
          <w:p w14:paraId="4348E61B" w14:textId="77777777" w:rsidR="000504C5" w:rsidRPr="004F6725" w:rsidRDefault="00BF625F">
            <w:pPr>
              <w:pStyle w:val="TableParagraph"/>
              <w:ind w:left="115"/>
              <w:rPr>
                <w:sz w:val="24"/>
              </w:rPr>
            </w:pPr>
            <w:r w:rsidRPr="004F6725">
              <w:rPr>
                <w:sz w:val="24"/>
              </w:rPr>
              <w:t>9000</w:t>
            </w:r>
          </w:p>
        </w:tc>
      </w:tr>
      <w:tr w:rsidR="000504C5" w:rsidRPr="004F6725" w14:paraId="002A3CB0" w14:textId="77777777">
        <w:trPr>
          <w:trHeight w:val="383"/>
        </w:trPr>
        <w:tc>
          <w:tcPr>
            <w:tcW w:w="3824" w:type="dxa"/>
            <w:tcBorders>
              <w:top w:val="single" w:sz="4" w:space="0" w:color="000000"/>
              <w:left w:val="single" w:sz="4" w:space="0" w:color="000000"/>
              <w:bottom w:val="single" w:sz="4" w:space="0" w:color="000000"/>
              <w:right w:val="single" w:sz="4" w:space="0" w:color="000000"/>
            </w:tcBorders>
          </w:tcPr>
          <w:p w14:paraId="3065EF18" w14:textId="77777777" w:rsidR="000504C5" w:rsidRPr="004F6725" w:rsidRDefault="00BF625F">
            <w:pPr>
              <w:pStyle w:val="TableParagraph"/>
              <w:rPr>
                <w:sz w:val="24"/>
              </w:rPr>
            </w:pPr>
            <w:r w:rsidRPr="004F6725">
              <w:rPr>
                <w:sz w:val="24"/>
              </w:rPr>
              <w:t>Coláiste Pheadair Naofa</w:t>
            </w:r>
          </w:p>
        </w:tc>
        <w:tc>
          <w:tcPr>
            <w:tcW w:w="1985" w:type="dxa"/>
            <w:tcBorders>
              <w:top w:val="single" w:sz="4" w:space="0" w:color="000000"/>
              <w:left w:val="single" w:sz="4" w:space="0" w:color="000000"/>
              <w:bottom w:val="single" w:sz="4" w:space="0" w:color="000000"/>
              <w:right w:val="single" w:sz="4" w:space="0" w:color="000000"/>
            </w:tcBorders>
          </w:tcPr>
          <w:p w14:paraId="51922CE8" w14:textId="77777777" w:rsidR="000504C5" w:rsidRPr="004F6725" w:rsidRDefault="00BF625F">
            <w:pPr>
              <w:pStyle w:val="TableParagraph"/>
              <w:rPr>
                <w:sz w:val="24"/>
              </w:rPr>
            </w:pPr>
            <w:r w:rsidRPr="004F6725">
              <w:rPr>
                <w:sz w:val="24"/>
              </w:rPr>
              <w:t>1500</w:t>
            </w:r>
          </w:p>
        </w:tc>
        <w:tc>
          <w:tcPr>
            <w:tcW w:w="2124" w:type="dxa"/>
            <w:tcBorders>
              <w:top w:val="single" w:sz="4" w:space="0" w:color="000000"/>
              <w:left w:val="single" w:sz="4" w:space="0" w:color="000000"/>
              <w:bottom w:val="single" w:sz="4" w:space="0" w:color="000000"/>
              <w:right w:val="single" w:sz="4" w:space="0" w:color="000000"/>
            </w:tcBorders>
          </w:tcPr>
          <w:p w14:paraId="6FD19B2B" w14:textId="77777777" w:rsidR="000504C5" w:rsidRPr="004F6725" w:rsidRDefault="00BF625F">
            <w:pPr>
              <w:pStyle w:val="TableParagraph"/>
              <w:ind w:left="113"/>
              <w:rPr>
                <w:sz w:val="24"/>
              </w:rPr>
            </w:pPr>
            <w:r w:rsidRPr="004F6725">
              <w:rPr>
                <w:sz w:val="24"/>
              </w:rPr>
              <w:t>3500</w:t>
            </w:r>
          </w:p>
        </w:tc>
        <w:tc>
          <w:tcPr>
            <w:tcW w:w="2269" w:type="dxa"/>
            <w:tcBorders>
              <w:top w:val="single" w:sz="4" w:space="0" w:color="000000"/>
              <w:left w:val="single" w:sz="4" w:space="0" w:color="000000"/>
              <w:bottom w:val="single" w:sz="4" w:space="0" w:color="000000"/>
              <w:right w:val="single" w:sz="4" w:space="0" w:color="000000"/>
            </w:tcBorders>
          </w:tcPr>
          <w:p w14:paraId="573AA71F" w14:textId="77777777" w:rsidR="000504C5" w:rsidRPr="004F6725" w:rsidRDefault="00BF625F">
            <w:pPr>
              <w:pStyle w:val="TableParagraph"/>
              <w:ind w:left="115"/>
              <w:rPr>
                <w:sz w:val="24"/>
              </w:rPr>
            </w:pPr>
            <w:r w:rsidRPr="004F6725">
              <w:rPr>
                <w:sz w:val="24"/>
              </w:rPr>
              <w:t>5000</w:t>
            </w:r>
          </w:p>
        </w:tc>
      </w:tr>
      <w:tr w:rsidR="000504C5" w:rsidRPr="004F6725" w14:paraId="7922ACC4" w14:textId="77777777">
        <w:trPr>
          <w:trHeight w:val="381"/>
        </w:trPr>
        <w:tc>
          <w:tcPr>
            <w:tcW w:w="3824" w:type="dxa"/>
            <w:tcBorders>
              <w:top w:val="single" w:sz="4" w:space="0" w:color="000000"/>
              <w:left w:val="single" w:sz="4" w:space="0" w:color="000000"/>
              <w:bottom w:val="single" w:sz="4" w:space="0" w:color="000000"/>
              <w:right w:val="single" w:sz="4" w:space="0" w:color="000000"/>
            </w:tcBorders>
          </w:tcPr>
          <w:p w14:paraId="6F66D90B" w14:textId="77777777" w:rsidR="000504C5" w:rsidRPr="004F6725" w:rsidRDefault="00BF625F">
            <w:pPr>
              <w:pStyle w:val="TableParagraph"/>
              <w:rPr>
                <w:sz w:val="24"/>
              </w:rPr>
            </w:pPr>
            <w:r w:rsidRPr="004F6725">
              <w:rPr>
                <w:sz w:val="24"/>
              </w:rPr>
              <w:t>Aonad i gColáiste Chú Chulainn</w:t>
            </w:r>
          </w:p>
        </w:tc>
        <w:tc>
          <w:tcPr>
            <w:tcW w:w="1985" w:type="dxa"/>
            <w:tcBorders>
              <w:top w:val="single" w:sz="4" w:space="0" w:color="000000"/>
              <w:left w:val="single" w:sz="4" w:space="0" w:color="000000"/>
              <w:bottom w:val="single" w:sz="4" w:space="0" w:color="000000"/>
              <w:right w:val="single" w:sz="4" w:space="0" w:color="000000"/>
            </w:tcBorders>
          </w:tcPr>
          <w:p w14:paraId="57A1622C" w14:textId="77777777" w:rsidR="000504C5" w:rsidRPr="004F6725" w:rsidRDefault="00BF625F">
            <w:pPr>
              <w:pStyle w:val="TableParagraph"/>
              <w:rPr>
                <w:sz w:val="24"/>
              </w:rPr>
            </w:pPr>
            <w:r w:rsidRPr="004F6725">
              <w:rPr>
                <w:sz w:val="24"/>
              </w:rPr>
              <w:t>1500</w:t>
            </w:r>
          </w:p>
        </w:tc>
        <w:tc>
          <w:tcPr>
            <w:tcW w:w="2124" w:type="dxa"/>
            <w:tcBorders>
              <w:top w:val="single" w:sz="4" w:space="0" w:color="000000"/>
              <w:left w:val="single" w:sz="4" w:space="0" w:color="000000"/>
              <w:bottom w:val="single" w:sz="4" w:space="0" w:color="000000"/>
              <w:right w:val="single" w:sz="4" w:space="0" w:color="000000"/>
            </w:tcBorders>
          </w:tcPr>
          <w:p w14:paraId="65401EDA" w14:textId="77777777" w:rsidR="000504C5" w:rsidRPr="004F6725" w:rsidRDefault="00BF625F">
            <w:pPr>
              <w:pStyle w:val="TableParagraph"/>
              <w:ind w:left="113"/>
              <w:rPr>
                <w:sz w:val="24"/>
              </w:rPr>
            </w:pPr>
            <w:r w:rsidRPr="004F6725">
              <w:rPr>
                <w:sz w:val="24"/>
              </w:rPr>
              <w:t>1000</w:t>
            </w:r>
          </w:p>
        </w:tc>
        <w:tc>
          <w:tcPr>
            <w:tcW w:w="2269" w:type="dxa"/>
            <w:tcBorders>
              <w:top w:val="single" w:sz="4" w:space="0" w:color="000000"/>
              <w:left w:val="single" w:sz="4" w:space="0" w:color="000000"/>
              <w:bottom w:val="single" w:sz="4" w:space="0" w:color="000000"/>
              <w:right w:val="single" w:sz="4" w:space="0" w:color="000000"/>
            </w:tcBorders>
          </w:tcPr>
          <w:p w14:paraId="67EC8E79" w14:textId="77777777" w:rsidR="000504C5" w:rsidRPr="004F6725" w:rsidRDefault="00BF625F">
            <w:pPr>
              <w:pStyle w:val="TableParagraph"/>
              <w:ind w:left="115"/>
              <w:rPr>
                <w:sz w:val="24"/>
              </w:rPr>
            </w:pPr>
            <w:r w:rsidRPr="004F6725">
              <w:rPr>
                <w:sz w:val="24"/>
              </w:rPr>
              <w:t>2500</w:t>
            </w:r>
          </w:p>
        </w:tc>
      </w:tr>
      <w:tr w:rsidR="000504C5" w:rsidRPr="004F6725" w14:paraId="207D7597" w14:textId="77777777">
        <w:trPr>
          <w:trHeight w:val="383"/>
        </w:trPr>
        <w:tc>
          <w:tcPr>
            <w:tcW w:w="3824" w:type="dxa"/>
            <w:tcBorders>
              <w:top w:val="single" w:sz="4" w:space="0" w:color="000000"/>
              <w:left w:val="single" w:sz="4" w:space="0" w:color="000000"/>
              <w:bottom w:val="single" w:sz="4" w:space="0" w:color="000000"/>
              <w:right w:val="single" w:sz="4" w:space="0" w:color="000000"/>
            </w:tcBorders>
          </w:tcPr>
          <w:p w14:paraId="424AE239" w14:textId="77777777" w:rsidR="000504C5" w:rsidRPr="004F6725" w:rsidRDefault="00BF625F">
            <w:pPr>
              <w:pStyle w:val="TableParagraph"/>
              <w:rPr>
                <w:b/>
                <w:sz w:val="24"/>
              </w:rPr>
            </w:pPr>
            <w:r w:rsidRPr="004F6725">
              <w:rPr>
                <w:b/>
                <w:sz w:val="24"/>
              </w:rPr>
              <w:t>Costas Iomlán Réamh-mheasta</w:t>
            </w:r>
          </w:p>
        </w:tc>
        <w:tc>
          <w:tcPr>
            <w:tcW w:w="1985" w:type="dxa"/>
            <w:tcBorders>
              <w:top w:val="single" w:sz="4" w:space="0" w:color="000000"/>
              <w:left w:val="single" w:sz="4" w:space="0" w:color="000000"/>
              <w:bottom w:val="single" w:sz="4" w:space="0" w:color="000000"/>
              <w:right w:val="single" w:sz="4" w:space="0" w:color="000000"/>
            </w:tcBorders>
          </w:tcPr>
          <w:p w14:paraId="4DD58AD5" w14:textId="77777777" w:rsidR="000504C5" w:rsidRPr="004F6725" w:rsidRDefault="00BF625F">
            <w:pPr>
              <w:pStyle w:val="TableParagraph"/>
              <w:rPr>
                <w:b/>
                <w:sz w:val="24"/>
              </w:rPr>
            </w:pPr>
            <w:r w:rsidRPr="004F6725">
              <w:rPr>
                <w:b/>
                <w:sz w:val="24"/>
              </w:rPr>
              <w:t>28500</w:t>
            </w:r>
          </w:p>
        </w:tc>
        <w:tc>
          <w:tcPr>
            <w:tcW w:w="2124" w:type="dxa"/>
            <w:tcBorders>
              <w:top w:val="single" w:sz="4" w:space="0" w:color="000000"/>
              <w:left w:val="single" w:sz="4" w:space="0" w:color="000000"/>
              <w:bottom w:val="single" w:sz="4" w:space="0" w:color="000000"/>
              <w:right w:val="single" w:sz="4" w:space="0" w:color="000000"/>
            </w:tcBorders>
          </w:tcPr>
          <w:p w14:paraId="143BFD53" w14:textId="77777777" w:rsidR="000504C5" w:rsidRPr="004F6725" w:rsidRDefault="00BF625F">
            <w:pPr>
              <w:pStyle w:val="TableParagraph"/>
              <w:ind w:left="113"/>
              <w:rPr>
                <w:b/>
                <w:sz w:val="24"/>
              </w:rPr>
            </w:pPr>
            <w:r w:rsidRPr="004F6725">
              <w:rPr>
                <w:b/>
                <w:sz w:val="24"/>
              </w:rPr>
              <w:t>77000</w:t>
            </w:r>
          </w:p>
        </w:tc>
        <w:tc>
          <w:tcPr>
            <w:tcW w:w="2269" w:type="dxa"/>
            <w:tcBorders>
              <w:top w:val="single" w:sz="4" w:space="0" w:color="000000"/>
              <w:left w:val="single" w:sz="4" w:space="0" w:color="000000"/>
              <w:bottom w:val="single" w:sz="4" w:space="0" w:color="000000"/>
              <w:right w:val="single" w:sz="4" w:space="0" w:color="000000"/>
            </w:tcBorders>
          </w:tcPr>
          <w:p w14:paraId="5C721ADD" w14:textId="77777777" w:rsidR="000504C5" w:rsidRPr="004F6725" w:rsidRDefault="00BF625F">
            <w:pPr>
              <w:pStyle w:val="TableParagraph"/>
              <w:ind w:left="115"/>
              <w:rPr>
                <w:b/>
                <w:sz w:val="24"/>
              </w:rPr>
            </w:pPr>
            <w:r w:rsidRPr="004F6725">
              <w:rPr>
                <w:b/>
                <w:sz w:val="24"/>
              </w:rPr>
              <w:t>105500</w:t>
            </w:r>
          </w:p>
        </w:tc>
      </w:tr>
    </w:tbl>
    <w:p w14:paraId="0814EB84" w14:textId="77777777" w:rsidR="000504C5" w:rsidRPr="004F6725" w:rsidRDefault="000504C5">
      <w:pPr>
        <w:rPr>
          <w:sz w:val="24"/>
        </w:rPr>
        <w:sectPr w:rsidR="000504C5" w:rsidRPr="004F6725">
          <w:pgSz w:w="11910" w:h="16840"/>
          <w:pgMar w:top="1580" w:right="580" w:bottom="1280" w:left="600" w:header="0" w:footer="1052" w:gutter="0"/>
          <w:cols w:space="720"/>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6"/>
      </w:tblGrid>
      <w:tr w:rsidR="000504C5" w:rsidRPr="004F6725" w14:paraId="668B8A47" w14:textId="77777777">
        <w:trPr>
          <w:trHeight w:val="1087"/>
        </w:trPr>
        <w:tc>
          <w:tcPr>
            <w:tcW w:w="10456" w:type="dxa"/>
            <w:shd w:val="clear" w:color="auto" w:fill="FF0000"/>
          </w:tcPr>
          <w:p w14:paraId="259BC946" w14:textId="77777777" w:rsidR="000504C5" w:rsidRPr="004F6725" w:rsidRDefault="000504C5">
            <w:pPr>
              <w:pStyle w:val="TableParagraph"/>
              <w:spacing w:before="1"/>
              <w:ind w:left="0"/>
              <w:rPr>
                <w:sz w:val="33"/>
              </w:rPr>
            </w:pPr>
          </w:p>
          <w:p w14:paraId="64853D3F" w14:textId="77777777" w:rsidR="000504C5" w:rsidRPr="004F6725" w:rsidRDefault="00BF625F">
            <w:pPr>
              <w:pStyle w:val="TableParagraph"/>
              <w:spacing w:before="0"/>
              <w:ind w:left="833"/>
              <w:rPr>
                <w:rFonts w:ascii="Georgia"/>
                <w:b/>
                <w:sz w:val="32"/>
              </w:rPr>
            </w:pPr>
            <w:r w:rsidRPr="004F6725">
              <w:rPr>
                <w:rFonts w:ascii="Georgia"/>
                <w:b/>
                <w:sz w:val="32"/>
              </w:rPr>
              <w:t>Molta</w:t>
            </w:r>
            <w:r w:rsidRPr="004F6725">
              <w:rPr>
                <w:rFonts w:ascii="Georgia"/>
                <w:b/>
                <w:sz w:val="32"/>
              </w:rPr>
              <w:t>í</w:t>
            </w:r>
            <w:r w:rsidRPr="004F6725">
              <w:rPr>
                <w:rFonts w:ascii="Georgia"/>
                <w:b/>
                <w:sz w:val="32"/>
              </w:rPr>
              <w:t xml:space="preserve"> do Thionscadail Idir Scoileanna/Tionscnaimh Eile</w:t>
            </w:r>
          </w:p>
        </w:tc>
      </w:tr>
      <w:tr w:rsidR="000504C5" w:rsidRPr="004F6725" w14:paraId="44581B44" w14:textId="77777777">
        <w:trPr>
          <w:trHeight w:val="1597"/>
        </w:trPr>
        <w:tc>
          <w:tcPr>
            <w:tcW w:w="10456" w:type="dxa"/>
          </w:tcPr>
          <w:p w14:paraId="1244B151" w14:textId="77777777" w:rsidR="000504C5" w:rsidRPr="004F6725" w:rsidRDefault="000504C5">
            <w:pPr>
              <w:pStyle w:val="TableParagraph"/>
              <w:spacing w:before="3"/>
              <w:ind w:left="0"/>
              <w:rPr>
                <w:sz w:val="29"/>
              </w:rPr>
            </w:pPr>
          </w:p>
          <w:p w14:paraId="70533D00" w14:textId="77777777" w:rsidR="000504C5" w:rsidRPr="004F6725" w:rsidRDefault="00BF625F">
            <w:pPr>
              <w:pStyle w:val="TableParagraph"/>
              <w:spacing w:before="1"/>
              <w:ind w:left="105"/>
              <w:rPr>
                <w:sz w:val="24"/>
              </w:rPr>
            </w:pPr>
            <w:r w:rsidRPr="004F6725">
              <w:rPr>
                <w:sz w:val="24"/>
              </w:rPr>
              <w:t>Ní mór do scoileanna moltaí do thionscadail idirscoileanna agus/nó tionscnaimh lasmuigh de shainchúram an pholasaí seo a chur ar aghaidh trí ríomhphost chuig Stiúrthóir Scoileanna ionas go bpléifear agus athbhreithneofar iad leis an bPríomhfheidhmeannach.</w:t>
            </w:r>
          </w:p>
        </w:tc>
      </w:tr>
    </w:tbl>
    <w:p w14:paraId="031AD9B2" w14:textId="77777777" w:rsidR="000504C5" w:rsidRPr="004F6725" w:rsidRDefault="000504C5">
      <w:pPr>
        <w:pStyle w:val="BodyText"/>
        <w:rPr>
          <w:sz w:val="20"/>
        </w:rPr>
      </w:pPr>
    </w:p>
    <w:p w14:paraId="381E3AE9" w14:textId="77777777" w:rsidR="000504C5" w:rsidRPr="004F6725" w:rsidRDefault="000504C5">
      <w:pPr>
        <w:pStyle w:val="BodyText"/>
        <w:rPr>
          <w:sz w:val="20"/>
        </w:rPr>
      </w:pPr>
    </w:p>
    <w:p w14:paraId="7AC6CDCA" w14:textId="77777777" w:rsidR="000504C5" w:rsidRPr="004F6725" w:rsidRDefault="000504C5">
      <w:pPr>
        <w:pStyle w:val="BodyText"/>
        <w:spacing w:before="10"/>
        <w:rPr>
          <w:sz w:val="11"/>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6"/>
      </w:tblGrid>
      <w:tr w:rsidR="000504C5" w:rsidRPr="004F6725" w14:paraId="6BB3D0CE" w14:textId="77777777">
        <w:trPr>
          <w:trHeight w:val="1087"/>
        </w:trPr>
        <w:tc>
          <w:tcPr>
            <w:tcW w:w="10456" w:type="dxa"/>
            <w:shd w:val="clear" w:color="auto" w:fill="FF0000"/>
          </w:tcPr>
          <w:p w14:paraId="37D1CAB9" w14:textId="77777777" w:rsidR="000504C5" w:rsidRPr="004F6725" w:rsidRDefault="000504C5">
            <w:pPr>
              <w:pStyle w:val="TableParagraph"/>
              <w:spacing w:before="1"/>
              <w:ind w:left="0"/>
              <w:rPr>
                <w:sz w:val="33"/>
              </w:rPr>
            </w:pPr>
          </w:p>
          <w:p w14:paraId="065AFD4B" w14:textId="77777777" w:rsidR="000504C5" w:rsidRPr="004F6725" w:rsidRDefault="00BF625F">
            <w:pPr>
              <w:pStyle w:val="TableParagraph"/>
              <w:spacing w:before="0"/>
              <w:ind w:left="1689" w:right="1689"/>
              <w:jc w:val="center"/>
              <w:rPr>
                <w:rFonts w:ascii="Georgia"/>
                <w:b/>
                <w:sz w:val="32"/>
              </w:rPr>
            </w:pPr>
            <w:r w:rsidRPr="004F6725">
              <w:rPr>
                <w:rFonts w:ascii="Georgia"/>
                <w:b/>
                <w:sz w:val="32"/>
              </w:rPr>
              <w:t>Maoini</w:t>
            </w:r>
            <w:r w:rsidRPr="004F6725">
              <w:rPr>
                <w:rFonts w:ascii="Georgia"/>
                <w:b/>
                <w:sz w:val="32"/>
              </w:rPr>
              <w:t>ú</w:t>
            </w:r>
            <w:r w:rsidRPr="004F6725">
              <w:rPr>
                <w:rFonts w:ascii="Georgia"/>
                <w:b/>
                <w:sz w:val="32"/>
              </w:rPr>
              <w:t>, Caiteachas agus Tuairisci</w:t>
            </w:r>
            <w:r w:rsidRPr="004F6725">
              <w:rPr>
                <w:rFonts w:ascii="Georgia"/>
                <w:b/>
                <w:sz w:val="32"/>
              </w:rPr>
              <w:t>ú</w:t>
            </w:r>
            <w:r w:rsidRPr="004F6725">
              <w:rPr>
                <w:rFonts w:ascii="Georgia"/>
                <w:b/>
                <w:sz w:val="32"/>
              </w:rPr>
              <w:t xml:space="preserve"> air</w:t>
            </w:r>
          </w:p>
        </w:tc>
      </w:tr>
      <w:tr w:rsidR="000504C5" w:rsidRPr="004F6725" w14:paraId="658AE15F" w14:textId="77777777">
        <w:trPr>
          <w:trHeight w:val="4356"/>
        </w:trPr>
        <w:tc>
          <w:tcPr>
            <w:tcW w:w="10456" w:type="dxa"/>
          </w:tcPr>
          <w:p w14:paraId="6C5E4F44" w14:textId="77777777" w:rsidR="000504C5" w:rsidRPr="004F6725" w:rsidRDefault="000504C5">
            <w:pPr>
              <w:pStyle w:val="TableParagraph"/>
              <w:spacing w:before="3"/>
              <w:ind w:left="0"/>
              <w:rPr>
                <w:sz w:val="29"/>
              </w:rPr>
            </w:pPr>
          </w:p>
          <w:p w14:paraId="7913DB36" w14:textId="77777777" w:rsidR="000504C5" w:rsidRPr="004F6725" w:rsidRDefault="00BF625F">
            <w:pPr>
              <w:pStyle w:val="TableParagraph"/>
              <w:spacing w:before="0" w:line="237" w:lineRule="auto"/>
              <w:ind w:left="105"/>
              <w:rPr>
                <w:sz w:val="24"/>
              </w:rPr>
            </w:pPr>
            <w:r w:rsidRPr="004F6725">
              <w:rPr>
                <w:sz w:val="24"/>
              </w:rPr>
              <w:t>Nuair a bheidh an maoiniú ceadaithe ag Bord BOOLM aistreofar an maoiniú chuig gach scoil agus beidh sé le feiceáil faoin gceannteideal ONP Gaeltacht Scholarship Grant M1000. Nuair a bhíonn sonraisc á bpróiseáil ag scoileanna le haghaidh gníomhaíochtaí agus/nó scoláireachtaí chun gach dalta a spreagadh chun a gcuid scileanna Gaeilge a fheabhsú agus an Ghaeilge a chur chun cinn inár scoileanna go léir, códóidh siad sonraisc a bhaineann lena chéile leis an gcód seo.</w:t>
            </w:r>
          </w:p>
          <w:p w14:paraId="09CD9C09" w14:textId="77777777" w:rsidR="000504C5" w:rsidRPr="004F6725" w:rsidRDefault="000504C5">
            <w:pPr>
              <w:pStyle w:val="TableParagraph"/>
              <w:spacing w:before="6"/>
              <w:ind w:left="0"/>
              <w:rPr>
                <w:sz w:val="23"/>
              </w:rPr>
            </w:pPr>
          </w:p>
          <w:p w14:paraId="2FE7AAA9" w14:textId="77777777" w:rsidR="000504C5" w:rsidRPr="004F6725" w:rsidRDefault="00BF625F">
            <w:pPr>
              <w:pStyle w:val="TableParagraph"/>
              <w:spacing w:before="0" w:line="237" w:lineRule="auto"/>
              <w:ind w:left="105" w:right="100"/>
              <w:rPr>
                <w:sz w:val="24"/>
              </w:rPr>
            </w:pPr>
            <w:r w:rsidRPr="004F6725">
              <w:rPr>
                <w:sz w:val="24"/>
              </w:rPr>
              <w:t>Gach mí gheobhaidh Príomhoide na Scoile Tuairisc Airgeadais ó Rannóg Airgeadais BOOLM ina leagfar amach an maoiniú, an caiteachas agus an t-iarmhéid atá fágtha. Is féidir leis an bPríomhoide, atá ina Rúnaí ar an mBord Bainistíochta freisin, eolas a thabhairt do chomhaltaí an Bhoird Bainistíochta ar an scéim ag a gcruinniú.</w:t>
            </w:r>
          </w:p>
        </w:tc>
      </w:tr>
    </w:tbl>
    <w:p w14:paraId="1BF4DA66" w14:textId="77777777" w:rsidR="000504C5" w:rsidRPr="004F6725" w:rsidRDefault="000504C5">
      <w:pPr>
        <w:spacing w:line="237" w:lineRule="auto"/>
        <w:rPr>
          <w:sz w:val="24"/>
        </w:rPr>
        <w:sectPr w:rsidR="000504C5" w:rsidRPr="004F6725">
          <w:type w:val="continuous"/>
          <w:pgSz w:w="11910" w:h="16840"/>
          <w:pgMar w:top="1560" w:right="580" w:bottom="1280" w:left="600" w:header="0" w:footer="1052" w:gutter="0"/>
          <w:cols w:space="720"/>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6"/>
      </w:tblGrid>
      <w:tr w:rsidR="000504C5" w:rsidRPr="004F6725" w14:paraId="48471F6B" w14:textId="77777777">
        <w:trPr>
          <w:trHeight w:val="1377"/>
        </w:trPr>
        <w:tc>
          <w:tcPr>
            <w:tcW w:w="10456" w:type="dxa"/>
            <w:shd w:val="clear" w:color="auto" w:fill="FF0000"/>
          </w:tcPr>
          <w:p w14:paraId="1B6B2937" w14:textId="77777777" w:rsidR="000504C5" w:rsidRPr="004F6725" w:rsidRDefault="000504C5">
            <w:pPr>
              <w:pStyle w:val="TableParagraph"/>
              <w:spacing w:before="1"/>
              <w:ind w:left="0"/>
              <w:rPr>
                <w:sz w:val="33"/>
              </w:rPr>
            </w:pPr>
          </w:p>
          <w:p w14:paraId="7918D242" w14:textId="5E2C0D7F" w:rsidR="000504C5" w:rsidRPr="004F6725" w:rsidRDefault="00BF625F">
            <w:pPr>
              <w:pStyle w:val="TableParagraph"/>
              <w:spacing w:before="0"/>
              <w:ind w:left="3776" w:hanging="3573"/>
              <w:rPr>
                <w:rFonts w:ascii="Georgia"/>
                <w:b/>
                <w:sz w:val="32"/>
              </w:rPr>
            </w:pPr>
            <w:r w:rsidRPr="004F6725">
              <w:rPr>
                <w:rFonts w:ascii="Georgia"/>
                <w:b/>
                <w:sz w:val="32"/>
              </w:rPr>
              <w:t>Bun</w:t>
            </w:r>
            <w:r w:rsidRPr="004F6725">
              <w:rPr>
                <w:rFonts w:ascii="Georgia"/>
                <w:b/>
                <w:sz w:val="32"/>
              </w:rPr>
              <w:t>ú</w:t>
            </w:r>
            <w:r w:rsidRPr="004F6725">
              <w:rPr>
                <w:rFonts w:ascii="Georgia"/>
                <w:b/>
                <w:sz w:val="32"/>
              </w:rPr>
              <w:t xml:space="preserve"> Pain</w:t>
            </w:r>
            <w:r w:rsidRPr="004F6725">
              <w:rPr>
                <w:rFonts w:ascii="Georgia"/>
                <w:b/>
                <w:sz w:val="32"/>
              </w:rPr>
              <w:t>é</w:t>
            </w:r>
            <w:r w:rsidRPr="004F6725">
              <w:rPr>
                <w:rFonts w:ascii="Georgia"/>
                <w:b/>
                <w:sz w:val="32"/>
              </w:rPr>
              <w:t>al Scol</w:t>
            </w:r>
            <w:r w:rsidRPr="004F6725">
              <w:rPr>
                <w:rFonts w:ascii="Georgia"/>
                <w:b/>
                <w:sz w:val="32"/>
              </w:rPr>
              <w:t>á</w:t>
            </w:r>
            <w:r w:rsidRPr="004F6725">
              <w:rPr>
                <w:rFonts w:ascii="Georgia"/>
                <w:b/>
                <w:sz w:val="32"/>
              </w:rPr>
              <w:t>ireachta</w:t>
            </w:r>
            <w:r w:rsidRPr="004F6725">
              <w:rPr>
                <w:rFonts w:ascii="Georgia"/>
                <w:b/>
                <w:sz w:val="32"/>
              </w:rPr>
              <w:t>í</w:t>
            </w:r>
            <w:r w:rsidRPr="004F6725">
              <w:rPr>
                <w:rFonts w:ascii="Georgia"/>
                <w:b/>
                <w:sz w:val="32"/>
              </w:rPr>
              <w:t xml:space="preserve"> Gaeltachta/Sol</w:t>
            </w:r>
            <w:r w:rsidRPr="004F6725">
              <w:rPr>
                <w:rFonts w:ascii="Georgia"/>
                <w:b/>
                <w:sz w:val="32"/>
              </w:rPr>
              <w:t>á</w:t>
            </w:r>
            <w:r w:rsidRPr="004F6725">
              <w:rPr>
                <w:rFonts w:ascii="Georgia"/>
                <w:b/>
                <w:sz w:val="32"/>
              </w:rPr>
              <w:t>thr</w:t>
            </w:r>
            <w:r w:rsidRPr="004F6725">
              <w:rPr>
                <w:rFonts w:ascii="Georgia"/>
                <w:b/>
                <w:sz w:val="32"/>
              </w:rPr>
              <w:t>ó</w:t>
            </w:r>
            <w:r w:rsidRPr="004F6725">
              <w:rPr>
                <w:rFonts w:ascii="Georgia"/>
                <w:b/>
                <w:sz w:val="32"/>
              </w:rPr>
              <w:t>ir</w:t>
            </w:r>
            <w:r w:rsidRPr="004F6725">
              <w:rPr>
                <w:rFonts w:ascii="Georgia"/>
                <w:b/>
                <w:sz w:val="32"/>
              </w:rPr>
              <w:t>í</w:t>
            </w:r>
            <w:r w:rsidRPr="004F6725">
              <w:rPr>
                <w:rFonts w:ascii="Georgia"/>
                <w:b/>
                <w:sz w:val="32"/>
              </w:rPr>
              <w:t xml:space="preserve"> Seirbh</w:t>
            </w:r>
            <w:r w:rsidRPr="004F6725">
              <w:rPr>
                <w:rFonts w:ascii="Georgia"/>
                <w:b/>
                <w:sz w:val="32"/>
              </w:rPr>
              <w:t>í</w:t>
            </w:r>
            <w:r w:rsidRPr="004F6725">
              <w:rPr>
                <w:rFonts w:ascii="Georgia"/>
                <w:b/>
                <w:sz w:val="32"/>
              </w:rPr>
              <w:t>se</w:t>
            </w:r>
            <w:r w:rsidR="004F6725">
              <w:rPr>
                <w:rFonts w:ascii="Georgia"/>
                <w:b/>
                <w:sz w:val="32"/>
                <w:lang w:val="es-ES"/>
              </w:rPr>
              <w:t> </w:t>
            </w:r>
            <w:r w:rsidRPr="004F6725">
              <w:rPr>
                <w:rFonts w:ascii="Georgia"/>
                <w:b/>
                <w:sz w:val="32"/>
              </w:rPr>
              <w:t>Gn</w:t>
            </w:r>
            <w:r w:rsidRPr="004F6725">
              <w:rPr>
                <w:rFonts w:ascii="Georgia"/>
                <w:b/>
                <w:sz w:val="32"/>
              </w:rPr>
              <w:t>í</w:t>
            </w:r>
            <w:r w:rsidRPr="004F6725">
              <w:rPr>
                <w:rFonts w:ascii="Georgia"/>
                <w:b/>
                <w:sz w:val="32"/>
              </w:rPr>
              <w:t>omha</w:t>
            </w:r>
            <w:r w:rsidRPr="004F6725">
              <w:rPr>
                <w:rFonts w:ascii="Georgia"/>
                <w:b/>
                <w:sz w:val="32"/>
              </w:rPr>
              <w:t>í</w:t>
            </w:r>
            <w:r w:rsidRPr="004F6725">
              <w:rPr>
                <w:rFonts w:ascii="Georgia"/>
                <w:b/>
                <w:sz w:val="32"/>
              </w:rPr>
              <w:t>ochta</w:t>
            </w:r>
            <w:r w:rsidRPr="004F6725">
              <w:rPr>
                <w:rFonts w:ascii="Georgia"/>
                <w:b/>
                <w:sz w:val="32"/>
              </w:rPr>
              <w:t>í</w:t>
            </w:r>
          </w:p>
        </w:tc>
      </w:tr>
      <w:tr w:rsidR="000504C5" w:rsidRPr="004F6725" w14:paraId="518C838A" w14:textId="77777777">
        <w:trPr>
          <w:trHeight w:val="4488"/>
        </w:trPr>
        <w:tc>
          <w:tcPr>
            <w:tcW w:w="10456" w:type="dxa"/>
          </w:tcPr>
          <w:p w14:paraId="6B8D2602" w14:textId="77777777" w:rsidR="000504C5" w:rsidRPr="004F6725" w:rsidRDefault="00BF625F">
            <w:pPr>
              <w:pStyle w:val="TableParagraph"/>
              <w:spacing w:before="71" w:line="256" w:lineRule="auto"/>
              <w:ind w:left="105"/>
              <w:rPr>
                <w:sz w:val="24"/>
              </w:rPr>
            </w:pPr>
            <w:r w:rsidRPr="004F6725">
              <w:rPr>
                <w:sz w:val="24"/>
              </w:rPr>
              <w:t>Toisc go bhféadfadh difríochtaí móra a bheith ann maidir le héifeachtacht na gcoláistí Gaeltachta, tá sé tábhachtach go ndéanfadh scoileanna/coláistí BOOLM iarracht coláiste a roghnú a bhfuil dea-cháil air.</w:t>
            </w:r>
          </w:p>
          <w:p w14:paraId="20F80846" w14:textId="77777777" w:rsidR="000504C5" w:rsidRPr="004F6725" w:rsidRDefault="00BF625F">
            <w:pPr>
              <w:pStyle w:val="TableParagraph"/>
              <w:spacing w:before="175"/>
              <w:ind w:left="105" w:right="300"/>
              <w:jc w:val="both"/>
              <w:rPr>
                <w:sz w:val="24"/>
              </w:rPr>
            </w:pPr>
            <w:r w:rsidRPr="004F6725">
              <w:rPr>
                <w:sz w:val="24"/>
              </w:rPr>
              <w:t>Chun cabhrú le scoileanna sa phróiseas seo agus chun comhlíonadh a chinntiú ó thaobh an tsoláthair de, tá próiseas tairisceana déanta ag an Rannóg Sholáthair BOOLM chun painéal a bhunú ar a n-áirítear soláthraithe seirbhíse chun suíomhanna oiriúnacha a sholáthar do Scoláireachtaí/Gníomhaíochtaí Gaeltachta cibé acu turais lae, turas thar oíche nó dhó lena n-áirítear deireadh seachtaine, coicíse nó trí seachtaine cónaithe nó mar atá ag teastáil ón scoil/ionad.</w:t>
            </w:r>
          </w:p>
          <w:p w14:paraId="66622E7C" w14:textId="77777777" w:rsidR="000504C5" w:rsidRPr="004F6725" w:rsidRDefault="00BF625F">
            <w:pPr>
              <w:pStyle w:val="TableParagraph"/>
              <w:spacing w:before="173"/>
              <w:ind w:left="105" w:right="407"/>
              <w:jc w:val="both"/>
              <w:rPr>
                <w:sz w:val="24"/>
              </w:rPr>
            </w:pPr>
            <w:r w:rsidRPr="004F6725">
              <w:rPr>
                <w:sz w:val="24"/>
              </w:rPr>
              <w:t>Ní mór do scoileanna dul i dteagmháil le rannóg sholáthair BOOLM maidir le ceisteanna a bhaineann le Coláiste Gaeltachta a roghnú ón bpainéal.</w:t>
            </w:r>
          </w:p>
          <w:p w14:paraId="5F9E28B5" w14:textId="77777777" w:rsidR="000504C5" w:rsidRPr="004F6725" w:rsidRDefault="00BF625F">
            <w:pPr>
              <w:pStyle w:val="TableParagraph"/>
              <w:spacing w:before="173"/>
              <w:ind w:left="105"/>
              <w:rPr>
                <w:sz w:val="24"/>
              </w:rPr>
            </w:pPr>
            <w:r w:rsidRPr="004F6725">
              <w:rPr>
                <w:sz w:val="24"/>
              </w:rPr>
              <w:t>Rachaidh an scoil i dteagmháil go díreach leis an gcoláiste roghnaithe le deimhniú go nglacfaidh siad leis an dalta/na daltaí agus go n-ardóidh siad Ordú Ceannaigh (OC) ina leith. Tar éis freastal ar an gcúrsa coicíse/trí seachtaine, ba chóir don Choláiste sonrasc a thabhairt don scoil as an méid cuí in aghaidh an dalta atá le híoc ag an scoil. Tabhair faoi deara nach féidir aon aisíocaíocht a thabhairt do thuismitheoirí/chaomhnóirí as airgead a d'íoc siad.</w:t>
            </w:r>
          </w:p>
        </w:tc>
      </w:tr>
    </w:tbl>
    <w:p w14:paraId="169F3288" w14:textId="77777777" w:rsidR="000504C5" w:rsidRPr="004F6725" w:rsidRDefault="000504C5">
      <w:pPr>
        <w:pStyle w:val="BodyText"/>
        <w:spacing w:before="7"/>
        <w:rPr>
          <w:sz w:val="26"/>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6"/>
      </w:tblGrid>
      <w:tr w:rsidR="000504C5" w:rsidRPr="004F6725" w14:paraId="2784238A" w14:textId="77777777">
        <w:trPr>
          <w:trHeight w:val="1852"/>
        </w:trPr>
        <w:tc>
          <w:tcPr>
            <w:tcW w:w="10456" w:type="dxa"/>
            <w:shd w:val="clear" w:color="auto" w:fill="FF0000"/>
          </w:tcPr>
          <w:p w14:paraId="7462465F" w14:textId="77777777" w:rsidR="000504C5" w:rsidRPr="004F6725" w:rsidRDefault="000504C5">
            <w:pPr>
              <w:pStyle w:val="TableParagraph"/>
              <w:spacing w:before="10"/>
              <w:ind w:left="0"/>
              <w:rPr>
                <w:sz w:val="32"/>
              </w:rPr>
            </w:pPr>
          </w:p>
          <w:p w14:paraId="7932A8D6" w14:textId="77777777" w:rsidR="000504C5" w:rsidRPr="004F6725" w:rsidRDefault="00BF625F">
            <w:pPr>
              <w:pStyle w:val="TableParagraph"/>
              <w:spacing w:before="0"/>
              <w:ind w:left="2738" w:right="1642" w:hanging="456"/>
              <w:rPr>
                <w:rFonts w:ascii="Georgia"/>
                <w:b/>
                <w:sz w:val="32"/>
              </w:rPr>
            </w:pPr>
            <w:r w:rsidRPr="004F6725">
              <w:rPr>
                <w:rFonts w:ascii="Georgia"/>
                <w:b/>
                <w:sz w:val="32"/>
              </w:rPr>
              <w:t>Bronnadh Scol</w:t>
            </w:r>
            <w:r w:rsidRPr="004F6725">
              <w:rPr>
                <w:rFonts w:ascii="Georgia"/>
                <w:b/>
                <w:sz w:val="32"/>
              </w:rPr>
              <w:t>á</w:t>
            </w:r>
            <w:r w:rsidRPr="004F6725">
              <w:rPr>
                <w:rFonts w:ascii="Georgia"/>
                <w:b/>
                <w:sz w:val="32"/>
              </w:rPr>
              <w:t>ireachta</w:t>
            </w:r>
            <w:r w:rsidRPr="004F6725">
              <w:rPr>
                <w:rFonts w:ascii="Georgia"/>
                <w:b/>
                <w:sz w:val="32"/>
              </w:rPr>
              <w:t>í</w:t>
            </w:r>
            <w:r w:rsidRPr="004F6725">
              <w:rPr>
                <w:rFonts w:ascii="Georgia"/>
                <w:b/>
                <w:sz w:val="32"/>
              </w:rPr>
              <w:t xml:space="preserve"> Gaeltachta (c</w:t>
            </w:r>
            <w:r w:rsidRPr="004F6725">
              <w:rPr>
                <w:rFonts w:ascii="Georgia"/>
                <w:b/>
                <w:sz w:val="32"/>
              </w:rPr>
              <w:t>ú</w:t>
            </w:r>
            <w:r w:rsidRPr="004F6725">
              <w:rPr>
                <w:rFonts w:ascii="Georgia"/>
                <w:b/>
                <w:sz w:val="32"/>
              </w:rPr>
              <w:t>rsa</w:t>
            </w:r>
            <w:r w:rsidRPr="004F6725">
              <w:rPr>
                <w:rFonts w:ascii="Georgia"/>
                <w:b/>
                <w:sz w:val="32"/>
              </w:rPr>
              <w:t>í</w:t>
            </w:r>
            <w:r w:rsidRPr="004F6725">
              <w:rPr>
                <w:rFonts w:ascii="Georgia"/>
                <w:b/>
                <w:sz w:val="32"/>
              </w:rPr>
              <w:t xml:space="preserve"> c</w:t>
            </w:r>
            <w:r w:rsidRPr="004F6725">
              <w:rPr>
                <w:rFonts w:ascii="Georgia"/>
                <w:b/>
                <w:sz w:val="32"/>
              </w:rPr>
              <w:t>ó</w:t>
            </w:r>
            <w:r w:rsidRPr="004F6725">
              <w:rPr>
                <w:rFonts w:ascii="Georgia"/>
                <w:b/>
                <w:sz w:val="32"/>
              </w:rPr>
              <w:t>naithe 2/3 seachtaine)</w:t>
            </w:r>
          </w:p>
        </w:tc>
      </w:tr>
      <w:tr w:rsidR="000504C5" w:rsidRPr="004F6725" w14:paraId="642FE97E" w14:textId="77777777">
        <w:trPr>
          <w:trHeight w:val="5848"/>
        </w:trPr>
        <w:tc>
          <w:tcPr>
            <w:tcW w:w="10456" w:type="dxa"/>
          </w:tcPr>
          <w:p w14:paraId="13541A1C" w14:textId="77777777" w:rsidR="000504C5" w:rsidRPr="004F6725" w:rsidRDefault="000504C5">
            <w:pPr>
              <w:pStyle w:val="TableParagraph"/>
              <w:spacing w:before="1"/>
              <w:ind w:left="0"/>
              <w:rPr>
                <w:sz w:val="34"/>
              </w:rPr>
            </w:pPr>
          </w:p>
          <w:p w14:paraId="1C7A67C2" w14:textId="77777777" w:rsidR="000504C5" w:rsidRPr="004F6725" w:rsidRDefault="00BF625F">
            <w:pPr>
              <w:pStyle w:val="TableParagraph"/>
              <w:spacing w:before="0"/>
              <w:ind w:left="0" w:right="2216"/>
              <w:jc w:val="right"/>
              <w:rPr>
                <w:sz w:val="24"/>
              </w:rPr>
            </w:pPr>
            <w:r w:rsidRPr="004F6725">
              <w:rPr>
                <w:sz w:val="24"/>
              </w:rPr>
              <w:t xml:space="preserve">Tá dhá bhealach </w:t>
            </w:r>
            <w:r w:rsidRPr="004F6725">
              <w:rPr>
                <w:b/>
                <w:sz w:val="24"/>
                <w:u w:val="single"/>
              </w:rPr>
              <w:t>eagsúla</w:t>
            </w:r>
            <w:r w:rsidRPr="004F6725">
              <w:rPr>
                <w:sz w:val="24"/>
              </w:rPr>
              <w:t xml:space="preserve"> ann chun na scoláireachtaí a bhronnadh</w:t>
            </w:r>
          </w:p>
          <w:p w14:paraId="1EEB512C" w14:textId="77777777" w:rsidR="000504C5" w:rsidRPr="004F6725" w:rsidRDefault="00BF625F">
            <w:pPr>
              <w:pStyle w:val="TableParagraph"/>
              <w:numPr>
                <w:ilvl w:val="0"/>
                <w:numId w:val="1"/>
              </w:numPr>
              <w:tabs>
                <w:tab w:val="left" w:pos="722"/>
                <w:tab w:val="left" w:pos="723"/>
              </w:tabs>
              <w:spacing w:before="101"/>
              <w:ind w:left="722" w:right="2246"/>
              <w:jc w:val="right"/>
              <w:rPr>
                <w:sz w:val="24"/>
              </w:rPr>
            </w:pPr>
            <w:r w:rsidRPr="004F6725">
              <w:rPr>
                <w:sz w:val="24"/>
              </w:rPr>
              <w:t>Ba chóir don Phríomhoide, i gcomhar leis na múinteoirí Gaeilge, trí cibé</w:t>
            </w:r>
          </w:p>
          <w:p w14:paraId="4495DAB4" w14:textId="77777777" w:rsidR="000504C5" w:rsidRPr="004F6725" w:rsidRDefault="00BF625F">
            <w:pPr>
              <w:pStyle w:val="TableParagraph"/>
              <w:spacing w:before="0" w:line="256" w:lineRule="auto"/>
              <w:ind w:left="986" w:right="270"/>
              <w:jc w:val="both"/>
              <w:rPr>
                <w:sz w:val="24"/>
              </w:rPr>
            </w:pPr>
            <w:r w:rsidRPr="004F6725">
              <w:rPr>
                <w:sz w:val="24"/>
              </w:rPr>
              <w:t>gnás measúnaithe inmheánach a roghnaíonn siad, liosta de bhuaiteoirí na scoláireachtaí a chur le chéile le dhá ainm níos mó ná líon na scoláireachtaí a bronnadh ar an scoil san áireamh. Ní mór na hainmneacha seo a dhoiciméadú ar Fhoirm na Scoláireachtaí a Bronnadh a fuarthas ó Stiúrthóireacht na Scoileanna/an Roinn Airgeadais. Beidh méid gach scoláireacht a bronnadh ar an bhfoirm seo freisin</w:t>
            </w:r>
          </w:p>
          <w:p w14:paraId="43F3FD70" w14:textId="77777777" w:rsidR="000504C5" w:rsidRPr="004F6725" w:rsidRDefault="00BF625F">
            <w:pPr>
              <w:pStyle w:val="TableParagraph"/>
              <w:spacing w:before="122"/>
              <w:ind w:left="266"/>
              <w:rPr>
                <w:sz w:val="24"/>
              </w:rPr>
            </w:pPr>
            <w:r w:rsidRPr="004F6725">
              <w:rPr>
                <w:sz w:val="24"/>
              </w:rPr>
              <w:t>nó</w:t>
            </w:r>
          </w:p>
          <w:p w14:paraId="024E878F" w14:textId="77777777" w:rsidR="000504C5" w:rsidRPr="004F6725" w:rsidRDefault="00BF625F">
            <w:pPr>
              <w:pStyle w:val="TableParagraph"/>
              <w:numPr>
                <w:ilvl w:val="0"/>
                <w:numId w:val="1"/>
              </w:numPr>
              <w:tabs>
                <w:tab w:val="left" w:pos="988"/>
                <w:tab w:val="left" w:pos="990"/>
              </w:tabs>
              <w:spacing w:before="98" w:line="256" w:lineRule="auto"/>
              <w:ind w:right="542"/>
              <w:rPr>
                <w:sz w:val="24"/>
              </w:rPr>
            </w:pPr>
            <w:r w:rsidRPr="004F6725">
              <w:rPr>
                <w:sz w:val="24"/>
              </w:rPr>
              <w:t>Déanfaidh múinteoir ar cuairt ó scoil eile measúnú ar na mic léinn i do scoil agus cuirfidh sé/sí torthaí an mheasúnaithe ar Fhoirm na Scoláireachtaí a Bronnadh a fuarthas ó Stiúrthóireacht na Scoileanna/an Roinn Airgeadais. Beidh méid gach scoláireacht a bronnadh ar an bhfoirm seo freisin</w:t>
            </w:r>
          </w:p>
          <w:p w14:paraId="19B33292" w14:textId="77777777" w:rsidR="000504C5" w:rsidRPr="004F6725" w:rsidRDefault="000504C5">
            <w:pPr>
              <w:pStyle w:val="TableParagraph"/>
              <w:spacing w:before="4"/>
              <w:ind w:left="0"/>
              <w:rPr>
                <w:sz w:val="32"/>
              </w:rPr>
            </w:pPr>
          </w:p>
          <w:p w14:paraId="0AA7D8AC" w14:textId="77777777" w:rsidR="000504C5" w:rsidRPr="004F6725" w:rsidRDefault="00BF625F">
            <w:pPr>
              <w:pStyle w:val="TableParagraph"/>
              <w:spacing w:before="1" w:line="237" w:lineRule="auto"/>
              <w:ind w:left="105" w:right="174"/>
              <w:rPr>
                <w:sz w:val="24"/>
              </w:rPr>
            </w:pPr>
            <w:r w:rsidRPr="004F6725">
              <w:rPr>
                <w:sz w:val="24"/>
              </w:rPr>
              <w:t>Téigh i dteagmháil le Príomhoide eile le do thoil chun éascaitheoir a shocrú le scrúdú a dhéanamh ar na daltaí má roghnaíonn tú (b) thuas.</w:t>
            </w:r>
          </w:p>
        </w:tc>
      </w:tr>
    </w:tbl>
    <w:p w14:paraId="1D1D6AA8" w14:textId="77777777" w:rsidR="000504C5" w:rsidRPr="004F6725" w:rsidRDefault="000504C5">
      <w:pPr>
        <w:spacing w:line="237" w:lineRule="auto"/>
        <w:rPr>
          <w:sz w:val="24"/>
        </w:rPr>
        <w:sectPr w:rsidR="000504C5" w:rsidRPr="004F6725">
          <w:pgSz w:w="11910" w:h="16840"/>
          <w:pgMar w:top="1560" w:right="580" w:bottom="1240" w:left="600" w:header="0" w:footer="1052" w:gutter="0"/>
          <w:cols w:space="720"/>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6"/>
      </w:tblGrid>
      <w:tr w:rsidR="000504C5" w:rsidRPr="004F6725" w14:paraId="1293C1D7" w14:textId="77777777">
        <w:trPr>
          <w:trHeight w:val="1087"/>
        </w:trPr>
        <w:tc>
          <w:tcPr>
            <w:tcW w:w="10456" w:type="dxa"/>
            <w:shd w:val="clear" w:color="auto" w:fill="FF0000"/>
          </w:tcPr>
          <w:p w14:paraId="0C916761" w14:textId="77777777" w:rsidR="000504C5" w:rsidRPr="004F6725" w:rsidRDefault="000504C5">
            <w:pPr>
              <w:pStyle w:val="TableParagraph"/>
              <w:spacing w:before="1"/>
              <w:ind w:left="0"/>
              <w:rPr>
                <w:sz w:val="33"/>
              </w:rPr>
            </w:pPr>
          </w:p>
          <w:p w14:paraId="4137BE7E" w14:textId="77777777" w:rsidR="000504C5" w:rsidRPr="004F6725" w:rsidRDefault="00BF625F">
            <w:pPr>
              <w:pStyle w:val="TableParagraph"/>
              <w:spacing w:before="0"/>
              <w:ind w:left="1689" w:right="1694"/>
              <w:jc w:val="center"/>
              <w:rPr>
                <w:rFonts w:ascii="Georgia"/>
                <w:b/>
                <w:sz w:val="32"/>
              </w:rPr>
            </w:pPr>
            <w:r w:rsidRPr="004F6725">
              <w:rPr>
                <w:rFonts w:ascii="Georgia"/>
                <w:b/>
                <w:sz w:val="32"/>
              </w:rPr>
              <w:t>Tuarasc</w:t>
            </w:r>
            <w:r w:rsidRPr="004F6725">
              <w:rPr>
                <w:rFonts w:ascii="Georgia"/>
                <w:b/>
                <w:sz w:val="32"/>
              </w:rPr>
              <w:t>á</w:t>
            </w:r>
            <w:r w:rsidRPr="004F6725">
              <w:rPr>
                <w:rFonts w:ascii="Georgia"/>
                <w:b/>
                <w:sz w:val="32"/>
              </w:rPr>
              <w:t>il Bhliant</w:t>
            </w:r>
            <w:r w:rsidRPr="004F6725">
              <w:rPr>
                <w:rFonts w:ascii="Georgia"/>
                <w:b/>
                <w:sz w:val="32"/>
              </w:rPr>
              <w:t>ú</w:t>
            </w:r>
            <w:r w:rsidRPr="004F6725">
              <w:rPr>
                <w:rFonts w:ascii="Georgia"/>
                <w:b/>
                <w:sz w:val="32"/>
              </w:rPr>
              <w:t>il Sti</w:t>
            </w:r>
            <w:r w:rsidRPr="004F6725">
              <w:rPr>
                <w:rFonts w:ascii="Georgia"/>
                <w:b/>
                <w:sz w:val="32"/>
              </w:rPr>
              <w:t>ú</w:t>
            </w:r>
            <w:r w:rsidRPr="004F6725">
              <w:rPr>
                <w:rFonts w:ascii="Georgia"/>
                <w:b/>
                <w:sz w:val="32"/>
              </w:rPr>
              <w:t>rth</w:t>
            </w:r>
            <w:r w:rsidRPr="004F6725">
              <w:rPr>
                <w:rFonts w:ascii="Georgia"/>
                <w:b/>
                <w:sz w:val="32"/>
              </w:rPr>
              <w:t>ó</w:t>
            </w:r>
            <w:r w:rsidRPr="004F6725">
              <w:rPr>
                <w:rFonts w:ascii="Georgia"/>
                <w:b/>
                <w:sz w:val="32"/>
              </w:rPr>
              <w:t>ireacht Scoileanna BOOLM</w:t>
            </w:r>
          </w:p>
        </w:tc>
      </w:tr>
      <w:tr w:rsidR="000504C5" w:rsidRPr="004F6725" w14:paraId="1C9E9C47" w14:textId="77777777">
        <w:trPr>
          <w:trHeight w:val="1977"/>
        </w:trPr>
        <w:tc>
          <w:tcPr>
            <w:tcW w:w="10456" w:type="dxa"/>
          </w:tcPr>
          <w:p w14:paraId="49801552" w14:textId="77777777" w:rsidR="000504C5" w:rsidRPr="004F6725" w:rsidRDefault="000504C5">
            <w:pPr>
              <w:pStyle w:val="TableParagraph"/>
              <w:spacing w:before="6"/>
              <w:ind w:left="0"/>
              <w:rPr>
                <w:sz w:val="29"/>
              </w:rPr>
            </w:pPr>
          </w:p>
          <w:p w14:paraId="51BEB7D1" w14:textId="77777777" w:rsidR="000504C5" w:rsidRPr="004F6725" w:rsidRDefault="00BF625F">
            <w:pPr>
              <w:pStyle w:val="TableParagraph"/>
              <w:spacing w:before="0" w:line="237" w:lineRule="auto"/>
              <w:ind w:left="105" w:right="174"/>
              <w:rPr>
                <w:sz w:val="24"/>
              </w:rPr>
            </w:pPr>
            <w:r w:rsidRPr="004F6725">
              <w:rPr>
                <w:sz w:val="24"/>
              </w:rPr>
              <w:t>Ag deireadh Lúnasa de gach Bliain Acadúil, cuirfidh an scoil tuairisc ar Chur i bhFeidhm na Scéime ag leibhéal na scoile/an choláiste ar fáil. Cuirfear an tuairisc ar fáil ar fhoirm chaighdeánach theimpléad a fuarthas ó Stiúrthóireacht na Scoileanna. Iarrfar ar gach scoil agus coláiste 5-10 grianghraf a sholáthar mar aon lena dtuairisc. Cuirfidh Stiúrthóir Scoileanna tuairisc iomlán faoi bhráid Bhord BOOLM ag a gcruinniú i mí na Samhna gach bliain.</w:t>
            </w:r>
          </w:p>
        </w:tc>
      </w:tr>
    </w:tbl>
    <w:p w14:paraId="0BDE10FC" w14:textId="77777777" w:rsidR="000504C5" w:rsidRPr="004F6725" w:rsidRDefault="000504C5">
      <w:pPr>
        <w:pStyle w:val="BodyText"/>
        <w:rPr>
          <w:sz w:val="20"/>
        </w:rPr>
      </w:pPr>
    </w:p>
    <w:p w14:paraId="613E4812" w14:textId="77777777" w:rsidR="000504C5" w:rsidRPr="004F6725" w:rsidRDefault="000504C5">
      <w:pPr>
        <w:pStyle w:val="BodyText"/>
        <w:rPr>
          <w:sz w:val="20"/>
        </w:rPr>
      </w:pPr>
    </w:p>
    <w:p w14:paraId="2D5FC10B" w14:textId="77777777" w:rsidR="000504C5" w:rsidRPr="004F6725" w:rsidRDefault="000504C5">
      <w:pPr>
        <w:pStyle w:val="BodyText"/>
        <w:spacing w:after="1"/>
        <w:rPr>
          <w:sz w:val="13"/>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6"/>
      </w:tblGrid>
      <w:tr w:rsidR="000504C5" w:rsidRPr="004F6725" w14:paraId="634B7BC3" w14:textId="77777777">
        <w:trPr>
          <w:trHeight w:val="1447"/>
        </w:trPr>
        <w:tc>
          <w:tcPr>
            <w:tcW w:w="10456" w:type="dxa"/>
            <w:shd w:val="clear" w:color="auto" w:fill="FF0000"/>
          </w:tcPr>
          <w:p w14:paraId="4D7D890E" w14:textId="77777777" w:rsidR="000504C5" w:rsidRPr="004F6725" w:rsidRDefault="000504C5">
            <w:pPr>
              <w:pStyle w:val="TableParagraph"/>
              <w:spacing w:before="1"/>
              <w:ind w:left="0"/>
              <w:rPr>
                <w:sz w:val="33"/>
              </w:rPr>
            </w:pPr>
          </w:p>
          <w:p w14:paraId="63FFB18E" w14:textId="77777777" w:rsidR="000504C5" w:rsidRPr="004F6725" w:rsidRDefault="00BF625F">
            <w:pPr>
              <w:pStyle w:val="TableParagraph"/>
              <w:spacing w:before="1"/>
              <w:ind w:left="4584" w:hanging="4165"/>
              <w:rPr>
                <w:rFonts w:ascii="Georgia"/>
                <w:b/>
                <w:sz w:val="32"/>
              </w:rPr>
            </w:pPr>
            <w:r w:rsidRPr="004F6725">
              <w:rPr>
                <w:rFonts w:ascii="Georgia"/>
                <w:b/>
                <w:sz w:val="32"/>
              </w:rPr>
              <w:t>Su</w:t>
            </w:r>
            <w:r w:rsidRPr="004F6725">
              <w:rPr>
                <w:rFonts w:ascii="Georgia"/>
                <w:b/>
                <w:sz w:val="32"/>
              </w:rPr>
              <w:t>í</w:t>
            </w:r>
            <w:r w:rsidRPr="004F6725">
              <w:rPr>
                <w:rFonts w:ascii="Georgia"/>
                <w:b/>
                <w:sz w:val="32"/>
              </w:rPr>
              <w:t>omhanna Gr</w:t>
            </w:r>
            <w:r w:rsidRPr="004F6725">
              <w:rPr>
                <w:rFonts w:ascii="Georgia"/>
                <w:b/>
                <w:sz w:val="32"/>
              </w:rPr>
              <w:t>é</w:t>
            </w:r>
            <w:r w:rsidRPr="004F6725">
              <w:rPr>
                <w:rFonts w:ascii="Georgia"/>
                <w:b/>
                <w:sz w:val="32"/>
              </w:rPr>
              <w:t>as</w:t>
            </w:r>
            <w:r w:rsidRPr="004F6725">
              <w:rPr>
                <w:rFonts w:ascii="Georgia"/>
                <w:b/>
                <w:sz w:val="32"/>
              </w:rPr>
              <w:t>á</w:t>
            </w:r>
            <w:r w:rsidRPr="004F6725">
              <w:rPr>
                <w:rFonts w:ascii="Georgia"/>
                <w:b/>
                <w:sz w:val="32"/>
              </w:rPr>
              <w:t>in na Scoileanna &amp; cur chun cinn Sc</w:t>
            </w:r>
            <w:r w:rsidRPr="004F6725">
              <w:rPr>
                <w:rFonts w:ascii="Georgia"/>
                <w:b/>
                <w:sz w:val="32"/>
              </w:rPr>
              <w:t>é</w:t>
            </w:r>
            <w:r w:rsidRPr="004F6725">
              <w:rPr>
                <w:rFonts w:ascii="Georgia"/>
                <w:b/>
                <w:sz w:val="32"/>
              </w:rPr>
              <w:t>im na Scol</w:t>
            </w:r>
            <w:r w:rsidRPr="004F6725">
              <w:rPr>
                <w:rFonts w:ascii="Georgia"/>
                <w:b/>
                <w:sz w:val="32"/>
              </w:rPr>
              <w:t>á</w:t>
            </w:r>
            <w:r w:rsidRPr="004F6725">
              <w:rPr>
                <w:rFonts w:ascii="Georgia"/>
                <w:b/>
                <w:sz w:val="32"/>
              </w:rPr>
              <w:t>ireachta</w:t>
            </w:r>
            <w:r w:rsidRPr="004F6725">
              <w:rPr>
                <w:rFonts w:ascii="Georgia"/>
                <w:b/>
                <w:sz w:val="32"/>
              </w:rPr>
              <w:t>í</w:t>
            </w:r>
            <w:r w:rsidRPr="004F6725">
              <w:rPr>
                <w:rFonts w:ascii="Georgia"/>
                <w:b/>
                <w:sz w:val="32"/>
              </w:rPr>
              <w:t xml:space="preserve"> Gaeltachta</w:t>
            </w:r>
          </w:p>
        </w:tc>
      </w:tr>
      <w:tr w:rsidR="000504C5" w:rsidRPr="004F6725" w14:paraId="1FD24FD3" w14:textId="77777777">
        <w:trPr>
          <w:trHeight w:val="1511"/>
        </w:trPr>
        <w:tc>
          <w:tcPr>
            <w:tcW w:w="10456" w:type="dxa"/>
          </w:tcPr>
          <w:p w14:paraId="61D7C63F" w14:textId="77777777" w:rsidR="000504C5" w:rsidRPr="004F6725" w:rsidRDefault="000504C5">
            <w:pPr>
              <w:pStyle w:val="TableParagraph"/>
              <w:spacing w:before="0"/>
              <w:ind w:left="0"/>
              <w:rPr>
                <w:sz w:val="26"/>
              </w:rPr>
            </w:pPr>
          </w:p>
          <w:p w14:paraId="2DDD59FF" w14:textId="77777777" w:rsidR="000504C5" w:rsidRPr="004F6725" w:rsidRDefault="00BF625F">
            <w:pPr>
              <w:pStyle w:val="TableParagraph"/>
              <w:spacing w:before="199"/>
              <w:ind w:left="105" w:right="100"/>
              <w:rPr>
                <w:sz w:val="24"/>
              </w:rPr>
            </w:pPr>
            <w:r w:rsidRPr="004F6725">
              <w:rPr>
                <w:sz w:val="24"/>
              </w:rPr>
              <w:t>Cuirfidh gach scoil roinn a bhaineann leis an scéim ar a suíomh gréasáin agus cuirfidh Stiúrthóir Scoileanna téacs caighdeánach ar fáil. Is féidir le scoileanna eolas breise maidir le gníomhaíochtaí srl. a chur leis an roinn seo de shuíomh gréasáin na scoile.</w:t>
            </w:r>
          </w:p>
        </w:tc>
      </w:tr>
    </w:tbl>
    <w:p w14:paraId="624D105E" w14:textId="77777777" w:rsidR="000504C5" w:rsidRPr="004F6725" w:rsidRDefault="000504C5">
      <w:pPr>
        <w:pStyle w:val="BodyText"/>
        <w:rPr>
          <w:sz w:val="20"/>
        </w:rPr>
      </w:pPr>
    </w:p>
    <w:p w14:paraId="4179C143" w14:textId="77777777" w:rsidR="000504C5" w:rsidRPr="004F6725" w:rsidRDefault="000504C5">
      <w:pPr>
        <w:pStyle w:val="BodyText"/>
        <w:rPr>
          <w:sz w:val="20"/>
        </w:rPr>
      </w:pPr>
    </w:p>
    <w:p w14:paraId="76F7FC61" w14:textId="77777777" w:rsidR="000504C5" w:rsidRPr="004F6725" w:rsidRDefault="000504C5">
      <w:pPr>
        <w:pStyle w:val="BodyText"/>
        <w:spacing w:before="4"/>
        <w:rPr>
          <w:sz w:val="1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6"/>
      </w:tblGrid>
      <w:tr w:rsidR="000504C5" w:rsidRPr="004F6725" w14:paraId="37CCE444" w14:textId="77777777">
        <w:trPr>
          <w:trHeight w:val="1089"/>
        </w:trPr>
        <w:tc>
          <w:tcPr>
            <w:tcW w:w="10456" w:type="dxa"/>
            <w:shd w:val="clear" w:color="auto" w:fill="FF0000"/>
          </w:tcPr>
          <w:p w14:paraId="229A1BA9" w14:textId="77777777" w:rsidR="000504C5" w:rsidRPr="004F6725" w:rsidRDefault="000504C5">
            <w:pPr>
              <w:pStyle w:val="TableParagraph"/>
              <w:spacing w:before="4"/>
              <w:ind w:left="0"/>
              <w:rPr>
                <w:sz w:val="33"/>
              </w:rPr>
            </w:pPr>
          </w:p>
          <w:p w14:paraId="0D23F724" w14:textId="77777777" w:rsidR="000504C5" w:rsidRPr="004F6725" w:rsidRDefault="00BF625F">
            <w:pPr>
              <w:pStyle w:val="TableParagraph"/>
              <w:spacing w:before="0"/>
              <w:ind w:left="1689" w:right="1686"/>
              <w:jc w:val="center"/>
              <w:rPr>
                <w:rFonts w:ascii="Georgia"/>
                <w:b/>
                <w:sz w:val="32"/>
              </w:rPr>
            </w:pPr>
            <w:r w:rsidRPr="004F6725">
              <w:rPr>
                <w:rFonts w:ascii="Georgia"/>
                <w:b/>
                <w:sz w:val="32"/>
              </w:rPr>
              <w:t>Athbhreithni</w:t>
            </w:r>
            <w:r w:rsidRPr="004F6725">
              <w:rPr>
                <w:rFonts w:ascii="Georgia"/>
                <w:b/>
                <w:sz w:val="32"/>
              </w:rPr>
              <w:t>ú</w:t>
            </w:r>
            <w:r w:rsidRPr="004F6725">
              <w:rPr>
                <w:rFonts w:ascii="Georgia"/>
                <w:b/>
                <w:sz w:val="32"/>
              </w:rPr>
              <w:t xml:space="preserve"> ar an Sc</w:t>
            </w:r>
            <w:r w:rsidRPr="004F6725">
              <w:rPr>
                <w:rFonts w:ascii="Georgia"/>
                <w:b/>
                <w:sz w:val="32"/>
              </w:rPr>
              <w:t>é</w:t>
            </w:r>
            <w:r w:rsidRPr="004F6725">
              <w:rPr>
                <w:rFonts w:ascii="Georgia"/>
                <w:b/>
                <w:sz w:val="32"/>
              </w:rPr>
              <w:t>im</w:t>
            </w:r>
          </w:p>
        </w:tc>
      </w:tr>
      <w:tr w:rsidR="000504C5" w:rsidRPr="004F6725" w14:paraId="57F82A97" w14:textId="77777777">
        <w:trPr>
          <w:trHeight w:val="1113"/>
        </w:trPr>
        <w:tc>
          <w:tcPr>
            <w:tcW w:w="10456" w:type="dxa"/>
          </w:tcPr>
          <w:p w14:paraId="4A5DC36B" w14:textId="77777777" w:rsidR="000504C5" w:rsidRPr="004F6725" w:rsidRDefault="000504C5">
            <w:pPr>
              <w:pStyle w:val="TableParagraph"/>
              <w:spacing w:before="5"/>
              <w:ind w:left="0"/>
              <w:rPr>
                <w:sz w:val="27"/>
              </w:rPr>
            </w:pPr>
          </w:p>
          <w:p w14:paraId="0A1EBAFD" w14:textId="77777777" w:rsidR="000504C5" w:rsidRPr="004F6725" w:rsidRDefault="00BF625F">
            <w:pPr>
              <w:pStyle w:val="TableParagraph"/>
              <w:spacing w:before="0"/>
              <w:ind w:left="105"/>
              <w:rPr>
                <w:sz w:val="24"/>
              </w:rPr>
            </w:pPr>
            <w:r w:rsidRPr="004F6725">
              <w:rPr>
                <w:sz w:val="24"/>
              </w:rPr>
              <w:t>Is é an plean fadtéarmach ná athbhreithniú a dhéanamh ar an Scéim gach trí bliana faoi réir fhaomhadh na Roinne Oideachais agus Scileanna.</w:t>
            </w:r>
          </w:p>
        </w:tc>
      </w:tr>
    </w:tbl>
    <w:p w14:paraId="6686C2E9" w14:textId="77777777" w:rsidR="000504C5" w:rsidRPr="004F6725" w:rsidRDefault="000504C5">
      <w:pPr>
        <w:pStyle w:val="BodyText"/>
        <w:rPr>
          <w:sz w:val="20"/>
        </w:rPr>
      </w:pPr>
    </w:p>
    <w:p w14:paraId="5AF05F9A" w14:textId="77777777" w:rsidR="000504C5" w:rsidRPr="004F6725" w:rsidRDefault="000504C5">
      <w:pPr>
        <w:pStyle w:val="BodyText"/>
        <w:rPr>
          <w:sz w:val="20"/>
        </w:rPr>
      </w:pPr>
    </w:p>
    <w:p w14:paraId="5290738E" w14:textId="77777777" w:rsidR="000504C5" w:rsidRPr="004F6725" w:rsidRDefault="000504C5">
      <w:pPr>
        <w:pStyle w:val="BodyText"/>
        <w:spacing w:before="11"/>
        <w:rPr>
          <w:sz w:val="10"/>
        </w:r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07"/>
        <w:gridCol w:w="5579"/>
      </w:tblGrid>
      <w:tr w:rsidR="000504C5" w:rsidRPr="004F6725" w14:paraId="26CF0F08" w14:textId="77777777">
        <w:trPr>
          <w:trHeight w:val="563"/>
        </w:trPr>
        <w:tc>
          <w:tcPr>
            <w:tcW w:w="4907" w:type="dxa"/>
          </w:tcPr>
          <w:p w14:paraId="0AADFBE9" w14:textId="77777777" w:rsidR="000504C5" w:rsidRPr="004F6725" w:rsidRDefault="00BF625F">
            <w:pPr>
              <w:pStyle w:val="TableParagraph"/>
              <w:spacing w:before="1"/>
              <w:ind w:left="66"/>
              <w:rPr>
                <w:rFonts w:ascii="Calibri Light"/>
                <w:sz w:val="24"/>
              </w:rPr>
            </w:pPr>
            <w:r w:rsidRPr="004F6725">
              <w:rPr>
                <w:rFonts w:ascii="Calibri Light"/>
                <w:sz w:val="24"/>
              </w:rPr>
              <w:t>Uimhir thagartha an doicim</w:t>
            </w:r>
            <w:r w:rsidRPr="004F6725">
              <w:rPr>
                <w:rFonts w:ascii="Calibri Light"/>
                <w:sz w:val="24"/>
              </w:rPr>
              <w:t>é</w:t>
            </w:r>
            <w:r w:rsidRPr="004F6725">
              <w:rPr>
                <w:rFonts w:ascii="Calibri Light"/>
                <w:sz w:val="24"/>
              </w:rPr>
              <w:t>id</w:t>
            </w:r>
          </w:p>
        </w:tc>
        <w:tc>
          <w:tcPr>
            <w:tcW w:w="5579" w:type="dxa"/>
          </w:tcPr>
          <w:p w14:paraId="4FA5CDA5" w14:textId="77777777" w:rsidR="000504C5" w:rsidRPr="004F6725" w:rsidRDefault="00BF625F">
            <w:pPr>
              <w:pStyle w:val="TableParagraph"/>
              <w:spacing w:before="1"/>
              <w:ind w:left="6"/>
              <w:rPr>
                <w:rFonts w:ascii="Calibri Light"/>
                <w:sz w:val="24"/>
              </w:rPr>
            </w:pPr>
            <w:r w:rsidRPr="004F6725">
              <w:rPr>
                <w:rFonts w:ascii="Calibri Light"/>
                <w:sz w:val="24"/>
              </w:rPr>
              <w:t>28</w:t>
            </w:r>
          </w:p>
        </w:tc>
      </w:tr>
      <w:tr w:rsidR="000504C5" w:rsidRPr="004F6725" w14:paraId="25FE21AB" w14:textId="77777777">
        <w:trPr>
          <w:trHeight w:val="299"/>
        </w:trPr>
        <w:tc>
          <w:tcPr>
            <w:tcW w:w="4907" w:type="dxa"/>
          </w:tcPr>
          <w:p w14:paraId="70806272" w14:textId="77777777" w:rsidR="000504C5" w:rsidRPr="004F6725" w:rsidRDefault="00BF625F">
            <w:pPr>
              <w:pStyle w:val="TableParagraph"/>
              <w:spacing w:before="0" w:line="279" w:lineRule="exact"/>
              <w:ind w:left="6"/>
              <w:rPr>
                <w:rFonts w:ascii="Calibri Light"/>
                <w:sz w:val="24"/>
              </w:rPr>
            </w:pPr>
            <w:r w:rsidRPr="004F6725">
              <w:rPr>
                <w:rFonts w:ascii="Calibri Light"/>
                <w:sz w:val="24"/>
              </w:rPr>
              <w:t>Uimhir athbhreithnithe</w:t>
            </w:r>
          </w:p>
        </w:tc>
        <w:tc>
          <w:tcPr>
            <w:tcW w:w="5579" w:type="dxa"/>
          </w:tcPr>
          <w:p w14:paraId="084DA6A1" w14:textId="77777777" w:rsidR="000504C5" w:rsidRPr="004F6725" w:rsidRDefault="00BF625F">
            <w:pPr>
              <w:pStyle w:val="TableParagraph"/>
              <w:spacing w:before="0" w:line="279" w:lineRule="exact"/>
              <w:ind w:left="6"/>
              <w:rPr>
                <w:rFonts w:ascii="Calibri Light"/>
                <w:sz w:val="24"/>
              </w:rPr>
            </w:pPr>
            <w:r w:rsidRPr="004F6725">
              <w:rPr>
                <w:rFonts w:ascii="Calibri Light"/>
                <w:sz w:val="24"/>
              </w:rPr>
              <w:t>2</w:t>
            </w:r>
          </w:p>
        </w:tc>
      </w:tr>
      <w:tr w:rsidR="000504C5" w:rsidRPr="004F6725" w14:paraId="2C550CE0" w14:textId="77777777">
        <w:trPr>
          <w:trHeight w:val="878"/>
        </w:trPr>
        <w:tc>
          <w:tcPr>
            <w:tcW w:w="4907" w:type="dxa"/>
          </w:tcPr>
          <w:p w14:paraId="215E52EC" w14:textId="77777777" w:rsidR="000504C5" w:rsidRPr="004F6725" w:rsidRDefault="00BF625F">
            <w:pPr>
              <w:pStyle w:val="TableParagraph"/>
              <w:spacing w:before="0" w:line="292" w:lineRule="exact"/>
              <w:ind w:left="6"/>
              <w:rPr>
                <w:rFonts w:ascii="Calibri Light"/>
                <w:sz w:val="24"/>
              </w:rPr>
            </w:pPr>
            <w:r w:rsidRPr="004F6725">
              <w:rPr>
                <w:rFonts w:ascii="Calibri Light"/>
                <w:sz w:val="24"/>
              </w:rPr>
              <w:t>Doicim</w:t>
            </w:r>
            <w:r w:rsidRPr="004F6725">
              <w:rPr>
                <w:rFonts w:ascii="Calibri Light"/>
                <w:sz w:val="24"/>
              </w:rPr>
              <w:t>é</w:t>
            </w:r>
            <w:r w:rsidRPr="004F6725">
              <w:rPr>
                <w:rFonts w:ascii="Calibri Light"/>
                <w:sz w:val="24"/>
              </w:rPr>
              <w:t>ad arna athbhreithni</w:t>
            </w:r>
            <w:r w:rsidRPr="004F6725">
              <w:rPr>
                <w:rFonts w:ascii="Calibri Light"/>
                <w:sz w:val="24"/>
              </w:rPr>
              <w:t>ú</w:t>
            </w:r>
            <w:r w:rsidRPr="004F6725">
              <w:rPr>
                <w:rFonts w:ascii="Calibri Light"/>
                <w:sz w:val="24"/>
              </w:rPr>
              <w:t xml:space="preserve"> ag</w:t>
            </w:r>
          </w:p>
        </w:tc>
        <w:tc>
          <w:tcPr>
            <w:tcW w:w="5579" w:type="dxa"/>
          </w:tcPr>
          <w:p w14:paraId="3A9FEB3F" w14:textId="77777777" w:rsidR="000504C5" w:rsidRPr="004F6725" w:rsidRDefault="00BF625F">
            <w:pPr>
              <w:pStyle w:val="TableParagraph"/>
              <w:spacing w:before="0"/>
              <w:ind w:left="6" w:right="3430"/>
              <w:rPr>
                <w:rFonts w:ascii="Calibri Light"/>
                <w:sz w:val="24"/>
              </w:rPr>
            </w:pPr>
            <w:r w:rsidRPr="004F6725">
              <w:rPr>
                <w:rFonts w:ascii="Calibri Light"/>
                <w:sz w:val="24"/>
              </w:rPr>
              <w:t>Sti</w:t>
            </w:r>
            <w:r w:rsidRPr="004F6725">
              <w:rPr>
                <w:rFonts w:ascii="Calibri Light"/>
                <w:sz w:val="24"/>
              </w:rPr>
              <w:t>ú</w:t>
            </w:r>
            <w:r w:rsidRPr="004F6725">
              <w:rPr>
                <w:rFonts w:ascii="Calibri Light"/>
                <w:sz w:val="24"/>
              </w:rPr>
              <w:t>rth</w:t>
            </w:r>
            <w:r w:rsidRPr="004F6725">
              <w:rPr>
                <w:rFonts w:ascii="Calibri Light"/>
                <w:sz w:val="24"/>
              </w:rPr>
              <w:t>ó</w:t>
            </w:r>
            <w:r w:rsidRPr="004F6725">
              <w:rPr>
                <w:rFonts w:ascii="Calibri Light"/>
                <w:sz w:val="24"/>
              </w:rPr>
              <w:t>ir Scoileanna agus</w:t>
            </w:r>
          </w:p>
          <w:p w14:paraId="24109C9E" w14:textId="77777777" w:rsidR="000504C5" w:rsidRPr="004F6725" w:rsidRDefault="00BF625F">
            <w:pPr>
              <w:pStyle w:val="TableParagraph"/>
              <w:spacing w:before="0" w:line="273" w:lineRule="exact"/>
              <w:ind w:left="6"/>
              <w:rPr>
                <w:rFonts w:ascii="Calibri Light"/>
                <w:sz w:val="24"/>
              </w:rPr>
            </w:pPr>
            <w:r w:rsidRPr="004F6725">
              <w:rPr>
                <w:rFonts w:ascii="Calibri Light"/>
                <w:sz w:val="24"/>
              </w:rPr>
              <w:t>Taca</w:t>
            </w:r>
            <w:r w:rsidRPr="004F6725">
              <w:rPr>
                <w:rFonts w:ascii="Calibri Light"/>
                <w:sz w:val="24"/>
              </w:rPr>
              <w:t>í</w:t>
            </w:r>
            <w:r w:rsidRPr="004F6725">
              <w:rPr>
                <w:rFonts w:ascii="Calibri Light"/>
                <w:sz w:val="24"/>
              </w:rPr>
              <w:t>ocht agus Forbairt Eagra</w:t>
            </w:r>
            <w:r w:rsidRPr="004F6725">
              <w:rPr>
                <w:rFonts w:ascii="Calibri Light"/>
                <w:sz w:val="24"/>
              </w:rPr>
              <w:t>í</w:t>
            </w:r>
            <w:r w:rsidRPr="004F6725">
              <w:rPr>
                <w:rFonts w:ascii="Calibri Light"/>
                <w:sz w:val="24"/>
              </w:rPr>
              <w:t>ochta</w:t>
            </w:r>
            <w:r w:rsidRPr="004F6725">
              <w:rPr>
                <w:rFonts w:ascii="Calibri Light"/>
                <w:sz w:val="24"/>
              </w:rPr>
              <w:t>í</w:t>
            </w:r>
          </w:p>
        </w:tc>
      </w:tr>
      <w:tr w:rsidR="000504C5" w:rsidRPr="004F6725" w14:paraId="42857BFA" w14:textId="77777777">
        <w:trPr>
          <w:trHeight w:val="301"/>
        </w:trPr>
        <w:tc>
          <w:tcPr>
            <w:tcW w:w="4907" w:type="dxa"/>
          </w:tcPr>
          <w:p w14:paraId="55DBBF0C" w14:textId="77777777" w:rsidR="000504C5" w:rsidRPr="004F6725" w:rsidRDefault="00BF625F">
            <w:pPr>
              <w:pStyle w:val="TableParagraph"/>
              <w:spacing w:before="1" w:line="280" w:lineRule="exact"/>
              <w:ind w:left="6"/>
              <w:rPr>
                <w:rFonts w:ascii="Calibri Light"/>
                <w:sz w:val="24"/>
              </w:rPr>
            </w:pPr>
            <w:r w:rsidRPr="004F6725">
              <w:rPr>
                <w:rFonts w:ascii="Calibri Light"/>
                <w:sz w:val="24"/>
              </w:rPr>
              <w:t>D</w:t>
            </w:r>
            <w:r w:rsidRPr="004F6725">
              <w:rPr>
                <w:rFonts w:ascii="Calibri Light"/>
                <w:sz w:val="24"/>
              </w:rPr>
              <w:t>á</w:t>
            </w:r>
            <w:r w:rsidRPr="004F6725">
              <w:rPr>
                <w:rFonts w:ascii="Calibri Light"/>
                <w:sz w:val="24"/>
              </w:rPr>
              <w:t>ta Athbhreithnithe</w:t>
            </w:r>
          </w:p>
        </w:tc>
        <w:tc>
          <w:tcPr>
            <w:tcW w:w="5579" w:type="dxa"/>
          </w:tcPr>
          <w:p w14:paraId="6A3D08BF" w14:textId="77777777" w:rsidR="000504C5" w:rsidRPr="004F6725" w:rsidRDefault="00BF625F">
            <w:pPr>
              <w:pStyle w:val="TableParagraph"/>
              <w:spacing w:before="1" w:line="280" w:lineRule="exact"/>
              <w:ind w:left="6"/>
              <w:rPr>
                <w:rFonts w:ascii="Calibri Light"/>
                <w:sz w:val="24"/>
              </w:rPr>
            </w:pPr>
            <w:r w:rsidRPr="004F6725">
              <w:rPr>
                <w:rFonts w:ascii="Calibri Light"/>
                <w:sz w:val="24"/>
              </w:rPr>
              <w:t>17 Feabhra 2023</w:t>
            </w:r>
          </w:p>
        </w:tc>
      </w:tr>
      <w:tr w:rsidR="000504C5" w:rsidRPr="004F6725" w14:paraId="4AF74A1F" w14:textId="77777777">
        <w:trPr>
          <w:trHeight w:val="299"/>
        </w:trPr>
        <w:tc>
          <w:tcPr>
            <w:tcW w:w="4907" w:type="dxa"/>
          </w:tcPr>
          <w:p w14:paraId="15F1F193" w14:textId="77777777" w:rsidR="000504C5" w:rsidRPr="004F6725" w:rsidRDefault="00BF625F">
            <w:pPr>
              <w:pStyle w:val="TableParagraph"/>
              <w:spacing w:before="0" w:line="279" w:lineRule="exact"/>
              <w:ind w:left="6"/>
              <w:rPr>
                <w:rFonts w:ascii="Calibri Light"/>
                <w:sz w:val="24"/>
              </w:rPr>
            </w:pPr>
            <w:r w:rsidRPr="004F6725">
              <w:rPr>
                <w:rFonts w:ascii="Calibri Light"/>
                <w:sz w:val="24"/>
              </w:rPr>
              <w:t>D</w:t>
            </w:r>
            <w:r w:rsidRPr="004F6725">
              <w:rPr>
                <w:rFonts w:ascii="Calibri Light"/>
                <w:sz w:val="24"/>
              </w:rPr>
              <w:t>á</w:t>
            </w:r>
            <w:r w:rsidRPr="004F6725">
              <w:rPr>
                <w:rFonts w:ascii="Calibri Light"/>
                <w:sz w:val="24"/>
              </w:rPr>
              <w:t>ta Cur i bhFeidhm an Bun-Pholasa</w:t>
            </w:r>
            <w:r w:rsidRPr="004F6725">
              <w:rPr>
                <w:rFonts w:ascii="Calibri Light"/>
                <w:sz w:val="24"/>
              </w:rPr>
              <w:t>í</w:t>
            </w:r>
            <w:r w:rsidRPr="004F6725">
              <w:rPr>
                <w:rFonts w:ascii="Calibri Light"/>
                <w:sz w:val="24"/>
              </w:rPr>
              <w:t xml:space="preserve"> (Leagan 1)</w:t>
            </w:r>
          </w:p>
        </w:tc>
        <w:tc>
          <w:tcPr>
            <w:tcW w:w="5579" w:type="dxa"/>
          </w:tcPr>
          <w:p w14:paraId="7DCD6060" w14:textId="77777777" w:rsidR="000504C5" w:rsidRPr="004F6725" w:rsidRDefault="00BF625F">
            <w:pPr>
              <w:pStyle w:val="TableParagraph"/>
              <w:spacing w:before="0" w:line="279" w:lineRule="exact"/>
              <w:ind w:left="6"/>
              <w:rPr>
                <w:rFonts w:ascii="Calibri Light"/>
                <w:sz w:val="24"/>
              </w:rPr>
            </w:pPr>
            <w:r w:rsidRPr="004F6725">
              <w:rPr>
                <w:rFonts w:ascii="Calibri Light"/>
                <w:sz w:val="24"/>
              </w:rPr>
              <w:t>18 Samhain 2019</w:t>
            </w:r>
          </w:p>
        </w:tc>
      </w:tr>
      <w:tr w:rsidR="000504C5" w:rsidRPr="004F6725" w14:paraId="573107F1" w14:textId="77777777">
        <w:trPr>
          <w:trHeight w:val="299"/>
        </w:trPr>
        <w:tc>
          <w:tcPr>
            <w:tcW w:w="4907" w:type="dxa"/>
          </w:tcPr>
          <w:p w14:paraId="0BE35BDC" w14:textId="77777777" w:rsidR="000504C5" w:rsidRPr="004F6725" w:rsidRDefault="00BF625F">
            <w:pPr>
              <w:pStyle w:val="TableParagraph"/>
              <w:spacing w:before="0" w:line="279" w:lineRule="exact"/>
              <w:ind w:left="6"/>
              <w:rPr>
                <w:rFonts w:ascii="Calibri Light"/>
                <w:sz w:val="24"/>
              </w:rPr>
            </w:pPr>
            <w:r w:rsidRPr="004F6725">
              <w:rPr>
                <w:rFonts w:ascii="Calibri Light"/>
                <w:sz w:val="24"/>
              </w:rPr>
              <w:t>D</w:t>
            </w:r>
            <w:r w:rsidRPr="004F6725">
              <w:rPr>
                <w:rFonts w:ascii="Calibri Light"/>
                <w:sz w:val="24"/>
              </w:rPr>
              <w:t>á</w:t>
            </w:r>
            <w:r w:rsidRPr="004F6725">
              <w:rPr>
                <w:rFonts w:ascii="Calibri Light"/>
                <w:sz w:val="24"/>
              </w:rPr>
              <w:t>ta</w:t>
            </w:r>
            <w:r w:rsidRPr="004F6725">
              <w:rPr>
                <w:rFonts w:ascii="Calibri Light"/>
                <w:sz w:val="24"/>
              </w:rPr>
              <w:t>í</w:t>
            </w:r>
            <w:r w:rsidRPr="004F6725">
              <w:rPr>
                <w:rFonts w:ascii="Calibri Light"/>
                <w:sz w:val="24"/>
              </w:rPr>
              <w:t xml:space="preserve"> Athbhreithnithe Roimhe Seo</w:t>
            </w:r>
          </w:p>
        </w:tc>
        <w:tc>
          <w:tcPr>
            <w:tcW w:w="5579" w:type="dxa"/>
          </w:tcPr>
          <w:p w14:paraId="2C47BD2C" w14:textId="77777777" w:rsidR="000504C5" w:rsidRPr="004F6725" w:rsidRDefault="00BF625F">
            <w:pPr>
              <w:pStyle w:val="TableParagraph"/>
              <w:spacing w:before="0" w:line="279" w:lineRule="exact"/>
              <w:ind w:left="6"/>
              <w:rPr>
                <w:rFonts w:ascii="Calibri Light" w:hAnsi="Calibri Light"/>
                <w:sz w:val="24"/>
              </w:rPr>
            </w:pPr>
            <w:r w:rsidRPr="004F6725">
              <w:rPr>
                <w:rFonts w:ascii="Calibri Light" w:hAnsi="Calibri Light"/>
                <w:sz w:val="24"/>
              </w:rPr>
              <w:t>Samhain 2021 – Leagan 2</w:t>
            </w:r>
          </w:p>
        </w:tc>
      </w:tr>
      <w:tr w:rsidR="000504C5" w:rsidRPr="004F6725" w14:paraId="27E1A6A0" w14:textId="77777777">
        <w:trPr>
          <w:trHeight w:val="301"/>
        </w:trPr>
        <w:tc>
          <w:tcPr>
            <w:tcW w:w="4907" w:type="dxa"/>
          </w:tcPr>
          <w:p w14:paraId="0F0A82EB" w14:textId="1E139425" w:rsidR="000504C5" w:rsidRPr="004F6725" w:rsidRDefault="00BF625F">
            <w:pPr>
              <w:pStyle w:val="TableParagraph"/>
              <w:spacing w:before="0" w:line="282" w:lineRule="exact"/>
              <w:ind w:left="6"/>
              <w:rPr>
                <w:rFonts w:ascii="Calibri"/>
                <w:b/>
                <w:sz w:val="24"/>
              </w:rPr>
            </w:pPr>
            <w:r w:rsidRPr="004F6725">
              <w:rPr>
                <w:rFonts w:ascii="Calibri"/>
                <w:b/>
                <w:sz w:val="24"/>
              </w:rPr>
              <w:t>An ch</w:t>
            </w:r>
            <w:r w:rsidRPr="004F6725">
              <w:rPr>
                <w:rFonts w:ascii="Calibri"/>
                <w:b/>
                <w:sz w:val="24"/>
              </w:rPr>
              <w:t>é</w:t>
            </w:r>
            <w:r w:rsidRPr="004F6725">
              <w:rPr>
                <w:rFonts w:ascii="Calibri"/>
                <w:b/>
                <w:sz w:val="24"/>
              </w:rPr>
              <w:t>ad d</w:t>
            </w:r>
            <w:r w:rsidRPr="004F6725">
              <w:rPr>
                <w:rFonts w:ascii="Calibri"/>
                <w:b/>
                <w:sz w:val="24"/>
              </w:rPr>
              <w:t>á</w:t>
            </w:r>
            <w:r w:rsidRPr="004F6725">
              <w:rPr>
                <w:rFonts w:ascii="Calibri"/>
                <w:b/>
                <w:sz w:val="24"/>
              </w:rPr>
              <w:t>ta athbhreithnithe eile</w:t>
            </w:r>
          </w:p>
        </w:tc>
        <w:tc>
          <w:tcPr>
            <w:tcW w:w="5579" w:type="dxa"/>
          </w:tcPr>
          <w:p w14:paraId="214D2719" w14:textId="77777777" w:rsidR="000504C5" w:rsidRPr="004F6725" w:rsidRDefault="00BF625F">
            <w:pPr>
              <w:pStyle w:val="TableParagraph"/>
              <w:spacing w:before="0" w:line="282" w:lineRule="exact"/>
              <w:ind w:left="6"/>
              <w:rPr>
                <w:rFonts w:ascii="Calibri Light"/>
                <w:sz w:val="24"/>
              </w:rPr>
            </w:pPr>
            <w:r w:rsidRPr="004F6725">
              <w:rPr>
                <w:rFonts w:ascii="Calibri Light"/>
                <w:sz w:val="24"/>
              </w:rPr>
              <w:t>Feabhra 2025</w:t>
            </w:r>
          </w:p>
        </w:tc>
      </w:tr>
    </w:tbl>
    <w:p w14:paraId="16C218FA" w14:textId="77777777" w:rsidR="004B3A1C" w:rsidRPr="00BF625F" w:rsidRDefault="004B3A1C"/>
    <w:sectPr w:rsidR="004B3A1C" w:rsidRPr="00BF625F">
      <w:type w:val="continuous"/>
      <w:pgSz w:w="11910" w:h="16840"/>
      <w:pgMar w:top="1560" w:right="580" w:bottom="1280" w:left="600" w:header="0" w:footer="10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177E8" w14:textId="77777777" w:rsidR="004B3A1C" w:rsidRDefault="00BF625F">
      <w:r>
        <w:separator/>
      </w:r>
    </w:p>
  </w:endnote>
  <w:endnote w:type="continuationSeparator" w:id="0">
    <w:p w14:paraId="661848D4" w14:textId="77777777" w:rsidR="004B3A1C" w:rsidRDefault="00BF6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B3612" w14:textId="77777777" w:rsidR="000504C5" w:rsidRDefault="004F6725">
    <w:pPr>
      <w:pStyle w:val="BodyText"/>
      <w:spacing w:line="14" w:lineRule="auto"/>
      <w:rPr>
        <w:sz w:val="20"/>
      </w:rPr>
    </w:pPr>
    <w:r>
      <w:pict w14:anchorId="4DD76FFB">
        <v:shapetype id="_x0000_t202" coordsize="21600,21600" o:spt="202" path="m,l,21600r21600,l21600,xe">
          <v:stroke joinstyle="miter"/>
          <v:path gradientshapeok="t" o:connecttype="rect"/>
        </v:shapetype>
        <v:shape id="docshape1" o:spid="_x0000_s2049" type="#_x0000_t202" style="position:absolute;margin-left:550.55pt;margin-top:776.3pt;width:13pt;height:15.3pt;z-index:-251658752;mso-position-horizontal-relative:page;mso-position-vertical-relative:page" filled="f" stroked="f">
          <v:textbox inset="0,0,0,0">
            <w:txbxContent>
              <w:p w14:paraId="22070BC0" w14:textId="77777777" w:rsidR="000504C5" w:rsidRDefault="00BF625F">
                <w:pPr>
                  <w:pStyle w:val="BodyText"/>
                  <w:spacing w:before="10"/>
                  <w:ind w:left="60"/>
                </w:pPr>
                <w:r>
                  <w:fldChar w:fldCharType="begin"/>
                </w:r>
                <w:r>
                  <w:instrText xml:space="preserve"> PAGE </w:instrText>
                </w:r>
                <w:r>
                  <w:fldChar w:fldCharType="separate"/>
                </w:r>
                <w:r>
                  <w:t>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782C9" w14:textId="77777777" w:rsidR="004B3A1C" w:rsidRDefault="00BF625F">
      <w:r>
        <w:separator/>
      </w:r>
    </w:p>
  </w:footnote>
  <w:footnote w:type="continuationSeparator" w:id="0">
    <w:p w14:paraId="56526074" w14:textId="77777777" w:rsidR="004B3A1C" w:rsidRDefault="00BF6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B528A"/>
    <w:multiLevelType w:val="hybridMultilevel"/>
    <w:tmpl w:val="74CAD150"/>
    <w:lvl w:ilvl="0" w:tplc="990E43B6">
      <w:start w:val="1"/>
      <w:numFmt w:val="lowerLetter"/>
      <w:lvlText w:val="(%1)"/>
      <w:lvlJc w:val="left"/>
      <w:pPr>
        <w:ind w:left="989" w:hanging="723"/>
      </w:pPr>
      <w:rPr>
        <w:rFonts w:ascii="Times New Roman" w:eastAsia="Times New Roman" w:hAnsi="Times New Roman" w:cs="Times New Roman" w:hint="default"/>
        <w:b w:val="0"/>
        <w:bCs w:val="0"/>
        <w:i w:val="0"/>
        <w:iCs w:val="0"/>
        <w:spacing w:val="-2"/>
        <w:w w:val="99"/>
        <w:sz w:val="24"/>
        <w:szCs w:val="24"/>
        <w:lang w:val="en-US" w:eastAsia="en-US" w:bidi="ar-SA"/>
      </w:rPr>
    </w:lvl>
    <w:lvl w:ilvl="1" w:tplc="0FA0F0A4">
      <w:numFmt w:val="bullet"/>
      <w:lvlText w:val="•"/>
      <w:lvlJc w:val="left"/>
      <w:pPr>
        <w:ind w:left="1926" w:hanging="723"/>
      </w:pPr>
      <w:rPr>
        <w:rFonts w:hint="default"/>
        <w:lang w:val="en-US" w:eastAsia="en-US" w:bidi="ar-SA"/>
      </w:rPr>
    </w:lvl>
    <w:lvl w:ilvl="2" w:tplc="7476660A">
      <w:numFmt w:val="bullet"/>
      <w:lvlText w:val="•"/>
      <w:lvlJc w:val="left"/>
      <w:pPr>
        <w:ind w:left="2873" w:hanging="723"/>
      </w:pPr>
      <w:rPr>
        <w:rFonts w:hint="default"/>
        <w:lang w:val="en-US" w:eastAsia="en-US" w:bidi="ar-SA"/>
      </w:rPr>
    </w:lvl>
    <w:lvl w:ilvl="3" w:tplc="F5BA998C">
      <w:numFmt w:val="bullet"/>
      <w:lvlText w:val="•"/>
      <w:lvlJc w:val="left"/>
      <w:pPr>
        <w:ind w:left="3819" w:hanging="723"/>
      </w:pPr>
      <w:rPr>
        <w:rFonts w:hint="default"/>
        <w:lang w:val="en-US" w:eastAsia="en-US" w:bidi="ar-SA"/>
      </w:rPr>
    </w:lvl>
    <w:lvl w:ilvl="4" w:tplc="F7CCEC30">
      <w:numFmt w:val="bullet"/>
      <w:lvlText w:val="•"/>
      <w:lvlJc w:val="left"/>
      <w:pPr>
        <w:ind w:left="4766" w:hanging="723"/>
      </w:pPr>
      <w:rPr>
        <w:rFonts w:hint="default"/>
        <w:lang w:val="en-US" w:eastAsia="en-US" w:bidi="ar-SA"/>
      </w:rPr>
    </w:lvl>
    <w:lvl w:ilvl="5" w:tplc="8D30E682">
      <w:numFmt w:val="bullet"/>
      <w:lvlText w:val="•"/>
      <w:lvlJc w:val="left"/>
      <w:pPr>
        <w:ind w:left="5713" w:hanging="723"/>
      </w:pPr>
      <w:rPr>
        <w:rFonts w:hint="default"/>
        <w:lang w:val="en-US" w:eastAsia="en-US" w:bidi="ar-SA"/>
      </w:rPr>
    </w:lvl>
    <w:lvl w:ilvl="6" w:tplc="AB123B6E">
      <w:numFmt w:val="bullet"/>
      <w:lvlText w:val="•"/>
      <w:lvlJc w:val="left"/>
      <w:pPr>
        <w:ind w:left="6659" w:hanging="723"/>
      </w:pPr>
      <w:rPr>
        <w:rFonts w:hint="default"/>
        <w:lang w:val="en-US" w:eastAsia="en-US" w:bidi="ar-SA"/>
      </w:rPr>
    </w:lvl>
    <w:lvl w:ilvl="7" w:tplc="3D9A8DBC">
      <w:numFmt w:val="bullet"/>
      <w:lvlText w:val="•"/>
      <w:lvlJc w:val="left"/>
      <w:pPr>
        <w:ind w:left="7606" w:hanging="723"/>
      </w:pPr>
      <w:rPr>
        <w:rFonts w:hint="default"/>
        <w:lang w:val="en-US" w:eastAsia="en-US" w:bidi="ar-SA"/>
      </w:rPr>
    </w:lvl>
    <w:lvl w:ilvl="8" w:tplc="C7A0E428">
      <w:numFmt w:val="bullet"/>
      <w:lvlText w:val="•"/>
      <w:lvlJc w:val="left"/>
      <w:pPr>
        <w:ind w:left="8552" w:hanging="723"/>
      </w:pPr>
      <w:rPr>
        <w:rFonts w:hint="default"/>
        <w:lang w:val="en-US" w:eastAsia="en-US" w:bidi="ar-SA"/>
      </w:rPr>
    </w:lvl>
  </w:abstractNum>
  <w:num w:numId="1" w16cid:durableId="1770348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504C5"/>
    <w:rsid w:val="000504C5"/>
    <w:rsid w:val="00214F7F"/>
    <w:rsid w:val="004A0554"/>
    <w:rsid w:val="004B3A1C"/>
    <w:rsid w:val="004F6725"/>
    <w:rsid w:val="00BF62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7C56A81"/>
  <w15:docId w15:val="{118CA9A1-3A63-4E5A-B540-287EB7132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ga-I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89"/>
      <w:ind w:left="679" w:right="686"/>
      <w:jc w:val="center"/>
    </w:pPr>
    <w:rPr>
      <w:rFonts w:ascii="Georgia" w:eastAsia="Georgia" w:hAnsi="Georgia" w:cs="Georgia"/>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8"/>
      <w:ind w:left="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1171</Words>
  <Characters>6679</Characters>
  <Application>Microsoft Office Word</Application>
  <DocSecurity>0</DocSecurity>
  <Lines>55</Lines>
  <Paragraphs>15</Paragraphs>
  <ScaleCrop>false</ScaleCrop>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Hogan Kerrigan</dc:creator>
  <cp:lastModifiedBy>pm5</cp:lastModifiedBy>
  <cp:revision>5</cp:revision>
  <dcterms:created xsi:type="dcterms:W3CDTF">2023-02-28T17:05:00Z</dcterms:created>
  <dcterms:modified xsi:type="dcterms:W3CDTF">2023-03-22T15:09:00Z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2023-02-17T00:00:00Z</vt:filetime>
  </property>
  <property fmtid="{D5CDD505-2E9C-101B-9397-08002B2CF9AE}" pid="3" name="Creator">
    <vt:lpwstr>Microsoft® Word for Microsoft 365</vt:lpwstr>
  </property>
  <property fmtid="{D5CDD505-2E9C-101B-9397-08002B2CF9AE}" pid="4" name="LastSaved">
    <vt:filetime>2023-02-28T00:00:00Z</vt:filetime>
  </property>
  <property fmtid="{D5CDD505-2E9C-101B-9397-08002B2CF9AE}" pid="5" name="Producer">
    <vt:lpwstr>Microsoft® Word for Microsoft 365</vt:lpwstr>
  </property>
</Properties>
</file>